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3E7B5F" w14:textId="19E62733" w:rsidR="005454F9" w:rsidRPr="00B266B0" w:rsidRDefault="005454F9" w:rsidP="005454F9">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CF41E1">
        <w:rPr>
          <w:bCs/>
          <w:noProof w:val="0"/>
          <w:sz w:val="24"/>
          <w:szCs w:val="24"/>
        </w:rPr>
        <w:t>04276</w:t>
      </w:r>
      <w:bookmarkStart w:id="0" w:name="_GoBack"/>
      <w:bookmarkEnd w:id="0"/>
    </w:p>
    <w:p w14:paraId="450FB05F" w14:textId="77777777" w:rsidR="00CD4C7B" w:rsidRDefault="005454F9" w:rsidP="005454F9">
      <w:pPr>
        <w:pStyle w:val="Header"/>
        <w:tabs>
          <w:tab w:val="right" w:pos="9639"/>
        </w:tabs>
        <w:rPr>
          <w:bCs/>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r>
      <w:r w:rsidRPr="005454F9">
        <w:rPr>
          <w:rFonts w:hint="eastAsia"/>
          <w:bCs/>
          <w:i/>
          <w:noProof w:val="0"/>
          <w:sz w:val="24"/>
          <w:szCs w:val="24"/>
        </w:rPr>
        <w:t>R</w:t>
      </w:r>
      <w:r w:rsidRPr="005454F9">
        <w:rPr>
          <w:bCs/>
          <w:i/>
          <w:noProof w:val="0"/>
          <w:sz w:val="24"/>
          <w:szCs w:val="24"/>
        </w:rPr>
        <w:t>2</w:t>
      </w:r>
      <w:r w:rsidRPr="005454F9">
        <w:rPr>
          <w:rFonts w:hint="eastAsia"/>
          <w:bCs/>
          <w:i/>
          <w:noProof w:val="0"/>
          <w:sz w:val="24"/>
          <w:szCs w:val="24"/>
        </w:rPr>
        <w:t>-</w:t>
      </w:r>
      <w:r w:rsidRPr="005454F9">
        <w:rPr>
          <w:bCs/>
          <w:i/>
          <w:noProof w:val="0"/>
          <w:sz w:val="24"/>
          <w:szCs w:val="24"/>
        </w:rPr>
        <w:t>1702642</w:t>
      </w:r>
    </w:p>
    <w:p w14:paraId="05EE0395" w14:textId="77777777" w:rsidR="005454F9" w:rsidRPr="005454F9" w:rsidRDefault="005454F9" w:rsidP="005454F9">
      <w:pPr>
        <w:pStyle w:val="Header"/>
        <w:tabs>
          <w:tab w:val="right" w:pos="9639"/>
        </w:tabs>
        <w:rPr>
          <w:bCs/>
          <w:noProof w:val="0"/>
          <w:sz w:val="24"/>
          <w:szCs w:val="24"/>
        </w:rPr>
      </w:pPr>
    </w:p>
    <w:p w14:paraId="170C2128" w14:textId="77777777" w:rsidR="00CD4C7B" w:rsidRPr="00B266B0" w:rsidRDefault="00CD4C7B" w:rsidP="00CD4C7B">
      <w:pPr>
        <w:pStyle w:val="Header"/>
        <w:rPr>
          <w:bCs/>
          <w:noProof w:val="0"/>
          <w:sz w:val="24"/>
        </w:rPr>
      </w:pPr>
    </w:p>
    <w:p w14:paraId="4760AD95" w14:textId="57A1A05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154C5">
        <w:rPr>
          <w:rFonts w:cs="Arial"/>
          <w:b/>
          <w:bCs/>
          <w:sz w:val="24"/>
          <w:lang w:eastAsia="ja-JP"/>
        </w:rPr>
        <w:t>10.3.3.3</w:t>
      </w:r>
    </w:p>
    <w:p w14:paraId="62F013DB"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F369386" w14:textId="77777777" w:rsidR="00A23AF3"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77733">
        <w:rPr>
          <w:rFonts w:ascii="Arial" w:hAnsi="Arial" w:cs="Arial"/>
          <w:b/>
          <w:bCs/>
          <w:sz w:val="24"/>
        </w:rPr>
        <w:t xml:space="preserve">Duplication </w:t>
      </w:r>
      <w:r w:rsidR="00A23AF3">
        <w:rPr>
          <w:rFonts w:ascii="Arial" w:hAnsi="Arial" w:cs="Arial"/>
          <w:b/>
          <w:bCs/>
          <w:sz w:val="24"/>
        </w:rPr>
        <w:t>Impacts to PDCP</w:t>
      </w:r>
    </w:p>
    <w:p w14:paraId="5BC642C9" w14:textId="77777777" w:rsidR="00CD4C7B" w:rsidRPr="00B266B0" w:rsidRDefault="006471CF"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p>
    <w:p w14:paraId="5FFD0151" w14:textId="77777777"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8287AA3" w14:textId="77777777" w:rsidR="00CD4C7B" w:rsidRPr="006E13D1" w:rsidRDefault="00CD4C7B" w:rsidP="00CD4C7B">
      <w:pPr>
        <w:pStyle w:val="Heading1"/>
      </w:pPr>
      <w:r w:rsidRPr="006E13D1">
        <w:t>1</w:t>
      </w:r>
      <w:r w:rsidRPr="006E13D1">
        <w:tab/>
      </w:r>
      <w:r w:rsidR="0056573F">
        <w:t>Introduction</w:t>
      </w:r>
    </w:p>
    <w:p w14:paraId="13F57C82" w14:textId="77777777" w:rsidR="0038422F" w:rsidRDefault="0038422F" w:rsidP="0038422F">
      <w:r>
        <w:t>To increase reliability as well as potentially decrease latency, packet duplication at PDCP was agreed [</w:t>
      </w:r>
      <w:hyperlink r:id="rId8" w:history="1">
        <w:r>
          <w:rPr>
            <w:rStyle w:val="Hyperlink"/>
          </w:rPr>
          <w:t>38.804</w:t>
        </w:r>
      </w:hyperlink>
      <w:r>
        <w:t>]. A companion contribution [</w:t>
      </w:r>
      <w:r w:rsidR="0069403B" w:rsidRPr="0069403B">
        <w:t>R2-1702632</w:t>
      </w:r>
      <w:r>
        <w:t>] gives an overview of duplication operation. This contribution focuses on the corresponding impacts to the PDCP sublayer.</w:t>
      </w:r>
    </w:p>
    <w:p w14:paraId="4BB65108" w14:textId="77777777" w:rsidR="000867CA" w:rsidRDefault="00CD4C7B" w:rsidP="000867CA">
      <w:pPr>
        <w:pStyle w:val="Heading1"/>
      </w:pPr>
      <w:r w:rsidRPr="006E13D1">
        <w:t>2</w:t>
      </w:r>
      <w:r w:rsidRPr="006E13D1">
        <w:tab/>
      </w:r>
      <w:r w:rsidR="00460ACE">
        <w:t>PDCP</w:t>
      </w:r>
      <w:r w:rsidR="00D025BF">
        <w:t xml:space="preserve"> Impacts</w:t>
      </w:r>
    </w:p>
    <w:p w14:paraId="2C4F7686" w14:textId="77777777" w:rsidR="00044370" w:rsidRPr="00044370" w:rsidRDefault="00044370" w:rsidP="00044370">
      <w:pPr>
        <w:pStyle w:val="Heading2"/>
      </w:pPr>
      <w:r>
        <w:t>2.1</w:t>
      </w:r>
      <w:r>
        <w:tab/>
      </w:r>
      <w:r w:rsidR="001B1F31">
        <w:t>Duplication</w:t>
      </w:r>
      <w:r>
        <w:t xml:space="preserve"> Activation</w:t>
      </w:r>
    </w:p>
    <w:p w14:paraId="7F82CB9E" w14:textId="77777777" w:rsidR="00394B56" w:rsidRDefault="00394B56" w:rsidP="00394B56">
      <w:pPr>
        <w:pStyle w:val="B3"/>
        <w:ind w:left="0" w:firstLine="0"/>
      </w:pPr>
      <w:r>
        <w:t>According to existing procedures, PDCP normally delivers PDUs for transmission to lower layers [</w:t>
      </w:r>
      <w:hyperlink r:id="rId9" w:history="1">
        <w:r w:rsidRPr="00394B56">
          <w:rPr>
            <w:rStyle w:val="Hyperlink"/>
          </w:rPr>
          <w:t>36.323</w:t>
        </w:r>
      </w:hyperlink>
      <w:r>
        <w:t>]:</w:t>
      </w:r>
    </w:p>
    <w:p w14:paraId="57CA5D8A" w14:textId="77777777" w:rsidR="00394B56" w:rsidRPr="00BA30D1" w:rsidRDefault="00394B56" w:rsidP="00394B56">
      <w:pPr>
        <w:pStyle w:val="Heading3"/>
        <w:ind w:left="1418"/>
        <w:rPr>
          <w:i/>
          <w:lang w:eastAsia="ko-KR"/>
        </w:rPr>
      </w:pPr>
      <w:bookmarkStart w:id="1" w:name="_Toc231895293"/>
      <w:r w:rsidRPr="00BA30D1">
        <w:rPr>
          <w:i/>
        </w:rPr>
        <w:t>5.</w:t>
      </w:r>
      <w:r w:rsidRPr="00BA30D1">
        <w:rPr>
          <w:rFonts w:hint="eastAsia"/>
          <w:i/>
          <w:lang w:eastAsia="ko-KR"/>
        </w:rPr>
        <w:t>1</w:t>
      </w:r>
      <w:r w:rsidRPr="00BA30D1">
        <w:rPr>
          <w:i/>
        </w:rPr>
        <w:t>.</w:t>
      </w:r>
      <w:r w:rsidRPr="00BA30D1">
        <w:rPr>
          <w:rFonts w:hint="eastAsia"/>
          <w:i/>
          <w:lang w:eastAsia="ko-KR"/>
        </w:rPr>
        <w:t>1</w:t>
      </w:r>
      <w:r w:rsidRPr="00BA30D1">
        <w:rPr>
          <w:i/>
        </w:rPr>
        <w:tab/>
      </w:r>
      <w:r w:rsidRPr="00BA30D1">
        <w:rPr>
          <w:rFonts w:hint="eastAsia"/>
          <w:i/>
          <w:lang w:eastAsia="ko-KR"/>
        </w:rPr>
        <w:t>UL Data Transfer Procedures</w:t>
      </w:r>
      <w:bookmarkEnd w:id="1"/>
    </w:p>
    <w:p w14:paraId="09735BC4" w14:textId="77777777" w:rsidR="00394B56" w:rsidRPr="00BA30D1" w:rsidRDefault="00394B56" w:rsidP="00394B56">
      <w:pPr>
        <w:ind w:left="284"/>
        <w:rPr>
          <w:i/>
          <w:snapToGrid w:val="0"/>
        </w:rPr>
      </w:pPr>
      <w:r w:rsidRPr="00BA30D1">
        <w:rPr>
          <w:i/>
          <w:highlight w:val="yellow"/>
        </w:rPr>
        <w:t>At reception of a PDCP SDU from upper layers</w:t>
      </w:r>
      <w:r w:rsidRPr="00BA30D1">
        <w:rPr>
          <w:rFonts w:hint="eastAsia"/>
          <w:i/>
          <w:highlight w:val="yellow"/>
          <w:lang w:eastAsia="ko-KR"/>
        </w:rPr>
        <w:t>,</w:t>
      </w:r>
      <w:r w:rsidRPr="00BA30D1">
        <w:rPr>
          <w:i/>
          <w:snapToGrid w:val="0"/>
          <w:highlight w:val="yellow"/>
        </w:rPr>
        <w:t xml:space="preserve"> the UE shall</w:t>
      </w:r>
      <w:r w:rsidRPr="00BA30D1">
        <w:rPr>
          <w:i/>
          <w:snapToGrid w:val="0"/>
        </w:rPr>
        <w:t>:</w:t>
      </w:r>
    </w:p>
    <w:p w14:paraId="29941F82" w14:textId="77777777" w:rsidR="00394B56" w:rsidRPr="00BA30D1" w:rsidRDefault="00394B56" w:rsidP="00394B56">
      <w:pPr>
        <w:pStyle w:val="B1"/>
        <w:ind w:left="852"/>
        <w:rPr>
          <w:i/>
        </w:rPr>
      </w:pPr>
      <w:r w:rsidRPr="00BA30D1">
        <w:rPr>
          <w:i/>
        </w:rPr>
        <w:t>-</w:t>
      </w:r>
      <w:r w:rsidRPr="00BA30D1">
        <w:rPr>
          <w:i/>
        </w:rPr>
        <w:tab/>
        <w:t xml:space="preserve">start the </w:t>
      </w:r>
      <w:r w:rsidRPr="00A43BA7">
        <w:rPr>
          <w:i/>
        </w:rPr>
        <w:t>discardTimer</w:t>
      </w:r>
      <w:r w:rsidRPr="00BA30D1">
        <w:rPr>
          <w:i/>
        </w:rPr>
        <w:t xml:space="preserve"> associated with this PDCP SDU</w:t>
      </w:r>
      <w:r w:rsidRPr="00BA30D1">
        <w:rPr>
          <w:rFonts w:hint="eastAsia"/>
          <w:i/>
          <w:lang w:eastAsia="ko-KR"/>
        </w:rPr>
        <w:t xml:space="preserve"> (if configured)</w:t>
      </w:r>
      <w:r w:rsidRPr="00BA30D1">
        <w:rPr>
          <w:i/>
        </w:rPr>
        <w:t>;</w:t>
      </w:r>
    </w:p>
    <w:p w14:paraId="328985A2" w14:textId="77777777" w:rsidR="00394B56" w:rsidRPr="00BA30D1" w:rsidRDefault="00394B56" w:rsidP="00394B56">
      <w:pPr>
        <w:ind w:left="284"/>
        <w:rPr>
          <w:i/>
          <w:snapToGrid w:val="0"/>
          <w:lang w:eastAsia="ko-KR"/>
        </w:rPr>
      </w:pPr>
      <w:r w:rsidRPr="00BA30D1">
        <w:rPr>
          <w:rFonts w:hint="eastAsia"/>
          <w:i/>
          <w:lang w:eastAsia="ko-KR"/>
        </w:rPr>
        <w:t>For</w:t>
      </w:r>
      <w:r w:rsidRPr="00BA30D1">
        <w:rPr>
          <w:i/>
        </w:rPr>
        <w:t xml:space="preserve"> a PDCP SDU </w:t>
      </w:r>
      <w:r w:rsidRPr="00BA30D1">
        <w:rPr>
          <w:rFonts w:hint="eastAsia"/>
          <w:i/>
          <w:lang w:eastAsia="ko-KR"/>
        </w:rPr>
        <w:t xml:space="preserve">received </w:t>
      </w:r>
      <w:r w:rsidRPr="00BA30D1">
        <w:rPr>
          <w:i/>
        </w:rPr>
        <w:t>from upper layers</w:t>
      </w:r>
      <w:r w:rsidRPr="00BA30D1">
        <w:rPr>
          <w:rFonts w:hint="eastAsia"/>
          <w:i/>
          <w:lang w:eastAsia="ko-KR"/>
        </w:rPr>
        <w:t>,</w:t>
      </w:r>
      <w:r w:rsidRPr="00BA30D1">
        <w:rPr>
          <w:i/>
          <w:snapToGrid w:val="0"/>
        </w:rPr>
        <w:t xml:space="preserve"> the UE shall:</w:t>
      </w:r>
    </w:p>
    <w:p w14:paraId="60D875A9" w14:textId="77777777" w:rsidR="00394B56" w:rsidRPr="00BA30D1" w:rsidRDefault="00394B56" w:rsidP="00394B56">
      <w:pPr>
        <w:pStyle w:val="B1"/>
        <w:ind w:left="852"/>
        <w:rPr>
          <w:i/>
        </w:rPr>
      </w:pPr>
      <w:r w:rsidRPr="00BA30D1">
        <w:rPr>
          <w:i/>
          <w:snapToGrid w:val="0"/>
        </w:rPr>
        <w:t>-</w:t>
      </w:r>
      <w:r w:rsidRPr="00BA30D1">
        <w:rPr>
          <w:i/>
          <w:snapToGrid w:val="0"/>
        </w:rPr>
        <w:tab/>
        <w:t xml:space="preserve">associate the PDCP SN corresponding to </w:t>
      </w:r>
      <w:r w:rsidRPr="00BA30D1">
        <w:rPr>
          <w:i/>
        </w:rPr>
        <w:t>Next_PDCP_TX_SN to this PDCP SDU;</w:t>
      </w:r>
    </w:p>
    <w:p w14:paraId="6B26BE1E" w14:textId="77777777" w:rsidR="00394B56" w:rsidRPr="00BA30D1" w:rsidRDefault="00394B56" w:rsidP="00394B56">
      <w:pPr>
        <w:pStyle w:val="B1"/>
        <w:ind w:left="852"/>
        <w:rPr>
          <w:i/>
        </w:rPr>
      </w:pPr>
      <w:r w:rsidRPr="00BA30D1">
        <w:rPr>
          <w:i/>
        </w:rPr>
        <w:t>-</w:t>
      </w:r>
      <w:r w:rsidRPr="00BA30D1">
        <w:rPr>
          <w:i/>
        </w:rPr>
        <w:tab/>
        <w:t xml:space="preserve">perform header compression of the </w:t>
      </w:r>
      <w:r w:rsidRPr="00BA30D1">
        <w:rPr>
          <w:rFonts w:hint="eastAsia"/>
          <w:i/>
          <w:lang w:eastAsia="ko-KR"/>
        </w:rPr>
        <w:t xml:space="preserve">PDCP </w:t>
      </w:r>
      <w:r w:rsidRPr="00BA30D1">
        <w:rPr>
          <w:i/>
        </w:rPr>
        <w:t>SDU</w:t>
      </w:r>
      <w:r w:rsidRPr="00BA30D1">
        <w:rPr>
          <w:rFonts w:hint="eastAsia"/>
          <w:i/>
          <w:lang w:eastAsia="ko-KR"/>
        </w:rPr>
        <w:t xml:space="preserve"> (</w:t>
      </w:r>
      <w:r w:rsidRPr="00BA30D1">
        <w:rPr>
          <w:i/>
        </w:rPr>
        <w:t xml:space="preserve">if </w:t>
      </w:r>
      <w:r w:rsidRPr="00BA30D1">
        <w:rPr>
          <w:rFonts w:hint="eastAsia"/>
          <w:i/>
          <w:lang w:eastAsia="ko-KR"/>
        </w:rPr>
        <w:t>configured) as specified in the subclause 5.5.4</w:t>
      </w:r>
      <w:r w:rsidRPr="00BA30D1">
        <w:rPr>
          <w:i/>
        </w:rPr>
        <w:t>;</w:t>
      </w:r>
    </w:p>
    <w:p w14:paraId="48586A0D" w14:textId="77777777" w:rsidR="00394B56" w:rsidRPr="00BA30D1" w:rsidRDefault="00394B56" w:rsidP="00394B56">
      <w:pPr>
        <w:pStyle w:val="B1"/>
        <w:ind w:left="852"/>
        <w:rPr>
          <w:i/>
          <w:lang w:eastAsia="ko-KR"/>
        </w:rPr>
      </w:pPr>
      <w:r w:rsidRPr="00BA30D1">
        <w:rPr>
          <w:i/>
        </w:rPr>
        <w:t>-</w:t>
      </w:r>
      <w:r w:rsidRPr="00BA30D1">
        <w:rPr>
          <w:i/>
        </w:rPr>
        <w:tab/>
        <w:t>perform integrity protection</w:t>
      </w:r>
      <w:r w:rsidRPr="00BA30D1">
        <w:rPr>
          <w:rFonts w:hint="eastAsia"/>
          <w:i/>
          <w:lang w:eastAsia="ko-KR"/>
        </w:rPr>
        <w:t xml:space="preserve"> (</w:t>
      </w:r>
      <w:r w:rsidRPr="00BA30D1">
        <w:rPr>
          <w:i/>
        </w:rPr>
        <w:t xml:space="preserve">if </w:t>
      </w:r>
      <w:r w:rsidRPr="00BA30D1">
        <w:rPr>
          <w:rFonts w:hint="eastAsia"/>
          <w:i/>
          <w:lang w:eastAsia="ko-KR"/>
        </w:rPr>
        <w:t>applicable),</w:t>
      </w:r>
      <w:r w:rsidRPr="00BA30D1">
        <w:rPr>
          <w:i/>
        </w:rPr>
        <w:t xml:space="preserve"> and ciphering</w:t>
      </w:r>
      <w:r w:rsidRPr="00BA30D1">
        <w:rPr>
          <w:rFonts w:hint="eastAsia"/>
          <w:i/>
          <w:lang w:eastAsia="ko-KR"/>
        </w:rPr>
        <w:t xml:space="preserve"> (if applicable)</w:t>
      </w:r>
      <w:r w:rsidRPr="00BA30D1">
        <w:rPr>
          <w:i/>
        </w:rPr>
        <w:t xml:space="preserve"> using COUNT based on TX_HFN and the PDCP SN associated </w:t>
      </w:r>
      <w:r w:rsidRPr="00BA30D1">
        <w:rPr>
          <w:rFonts w:hint="eastAsia"/>
          <w:i/>
          <w:lang w:eastAsia="ko-KR"/>
        </w:rPr>
        <w:t>with</w:t>
      </w:r>
      <w:r w:rsidRPr="00BA30D1">
        <w:rPr>
          <w:i/>
        </w:rPr>
        <w:t xml:space="preserve"> this PDCP SDU</w:t>
      </w:r>
      <w:r w:rsidRPr="00BA30D1">
        <w:rPr>
          <w:rFonts w:hint="eastAsia"/>
          <w:i/>
          <w:lang w:eastAsia="ko-KR"/>
        </w:rPr>
        <w:t xml:space="preserve"> as specified in the subclause 5.7 and 5.6, respectively</w:t>
      </w:r>
      <w:r w:rsidRPr="00BA30D1">
        <w:rPr>
          <w:i/>
        </w:rPr>
        <w:t>;</w:t>
      </w:r>
    </w:p>
    <w:p w14:paraId="02E956F5" w14:textId="77777777" w:rsidR="00394B56" w:rsidRPr="00BA30D1" w:rsidRDefault="00394B56" w:rsidP="00394B56">
      <w:pPr>
        <w:pStyle w:val="B1"/>
        <w:ind w:left="852"/>
        <w:rPr>
          <w:i/>
        </w:rPr>
      </w:pPr>
      <w:r w:rsidRPr="00BA30D1">
        <w:rPr>
          <w:i/>
        </w:rPr>
        <w:t>-</w:t>
      </w:r>
      <w:r w:rsidRPr="00BA30D1">
        <w:rPr>
          <w:i/>
        </w:rPr>
        <w:tab/>
        <w:t>increment Next_PDCP_TX_SN by one;</w:t>
      </w:r>
    </w:p>
    <w:p w14:paraId="4CB9AD80" w14:textId="77777777" w:rsidR="00394B56" w:rsidRPr="00BA30D1" w:rsidRDefault="00394B56" w:rsidP="00394B56">
      <w:pPr>
        <w:pStyle w:val="B1"/>
        <w:ind w:left="852"/>
        <w:rPr>
          <w:i/>
        </w:rPr>
      </w:pPr>
      <w:r w:rsidRPr="00BA30D1">
        <w:rPr>
          <w:i/>
        </w:rPr>
        <w:t>-</w:t>
      </w:r>
      <w:r w:rsidRPr="00BA30D1">
        <w:rPr>
          <w:i/>
        </w:rPr>
        <w:tab/>
        <w:t>if Next_PDCP_TX_SN &gt; Maximum_PDCP_SN:</w:t>
      </w:r>
    </w:p>
    <w:p w14:paraId="0A41DFB2" w14:textId="77777777" w:rsidR="00394B56" w:rsidRPr="00BA30D1" w:rsidRDefault="00394B56" w:rsidP="00394B56">
      <w:pPr>
        <w:pStyle w:val="B2"/>
        <w:ind w:left="1135"/>
        <w:rPr>
          <w:i/>
        </w:rPr>
      </w:pPr>
      <w:r w:rsidRPr="00BA30D1">
        <w:rPr>
          <w:i/>
        </w:rPr>
        <w:t>-</w:t>
      </w:r>
      <w:r w:rsidRPr="00BA30D1">
        <w:rPr>
          <w:i/>
        </w:rPr>
        <w:tab/>
        <w:t>set Next_PDCP_TX_SN to 0;</w:t>
      </w:r>
    </w:p>
    <w:p w14:paraId="1C2F7221" w14:textId="77777777" w:rsidR="00394B56" w:rsidRPr="00BA30D1" w:rsidRDefault="00394B56" w:rsidP="00394B56">
      <w:pPr>
        <w:pStyle w:val="B2"/>
        <w:ind w:left="1135"/>
        <w:rPr>
          <w:i/>
          <w:lang w:eastAsia="ko-KR"/>
        </w:rPr>
      </w:pPr>
      <w:r w:rsidRPr="00BA30D1">
        <w:rPr>
          <w:i/>
        </w:rPr>
        <w:t>-</w:t>
      </w:r>
      <w:r w:rsidRPr="00BA30D1">
        <w:rPr>
          <w:i/>
        </w:rPr>
        <w:tab/>
        <w:t>increment TX_HFN by one</w:t>
      </w:r>
      <w:r w:rsidRPr="00BA30D1">
        <w:rPr>
          <w:rFonts w:hint="eastAsia"/>
          <w:i/>
          <w:lang w:eastAsia="ko-KR"/>
        </w:rPr>
        <w:t>;</w:t>
      </w:r>
    </w:p>
    <w:p w14:paraId="633A13E2" w14:textId="77777777" w:rsidR="00394B56" w:rsidRPr="00BA30D1" w:rsidRDefault="00394B56" w:rsidP="00394B56">
      <w:pPr>
        <w:pStyle w:val="B1"/>
        <w:ind w:left="852"/>
        <w:rPr>
          <w:i/>
        </w:rPr>
      </w:pPr>
      <w:r w:rsidRPr="00BA30D1">
        <w:rPr>
          <w:rFonts w:hint="eastAsia"/>
          <w:i/>
        </w:rPr>
        <w:t>-</w:t>
      </w:r>
      <w:r w:rsidRPr="00BA30D1">
        <w:rPr>
          <w:rFonts w:hint="eastAsia"/>
          <w:i/>
        </w:rPr>
        <w:tab/>
      </w:r>
      <w:r w:rsidRPr="00BA30D1">
        <w:rPr>
          <w:rFonts w:hint="eastAsia"/>
          <w:i/>
          <w:highlight w:val="yellow"/>
        </w:rPr>
        <w:t xml:space="preserve">submit </w:t>
      </w:r>
      <w:r w:rsidRPr="00BA30D1">
        <w:rPr>
          <w:rFonts w:hint="eastAsia"/>
          <w:i/>
          <w:highlight w:val="yellow"/>
          <w:lang w:eastAsia="ko-KR"/>
        </w:rPr>
        <w:t>the resulting PDCP Data PDU to lower layer</w:t>
      </w:r>
      <w:r w:rsidRPr="00BA30D1">
        <w:rPr>
          <w:rFonts w:hint="eastAsia"/>
          <w:i/>
          <w:lang w:eastAsia="ko-KR"/>
        </w:rPr>
        <w:t>.</w:t>
      </w:r>
    </w:p>
    <w:p w14:paraId="4619B246" w14:textId="77777777" w:rsidR="00394B56" w:rsidRDefault="00394B56" w:rsidP="00394B56">
      <w:pPr>
        <w:pStyle w:val="B3"/>
        <w:ind w:left="0" w:firstLine="0"/>
      </w:pPr>
      <w:r>
        <w:t xml:space="preserve">When re-establishment occurs, PDCP re-submits for transmission to lower layers, all SDUs for which the </w:t>
      </w:r>
      <w:r w:rsidR="00F006DD">
        <w:t>successful</w:t>
      </w:r>
      <w:r>
        <w:t xml:space="preserve"> delivery has not been confirmed:</w:t>
      </w:r>
    </w:p>
    <w:p w14:paraId="62D8F3DB" w14:textId="77777777" w:rsidR="00394B56" w:rsidRPr="00BA30D1" w:rsidRDefault="00394B56" w:rsidP="00394B56">
      <w:pPr>
        <w:pStyle w:val="Heading4"/>
        <w:ind w:left="1702"/>
        <w:rPr>
          <w:i/>
          <w:lang w:eastAsia="ko-KR"/>
        </w:rPr>
      </w:pPr>
      <w:bookmarkStart w:id="2" w:name="_Toc231895302"/>
      <w:r w:rsidRPr="00BA30D1">
        <w:rPr>
          <w:i/>
          <w:lang w:eastAsia="ko-KR"/>
        </w:rPr>
        <w:t>5.</w:t>
      </w:r>
      <w:r w:rsidRPr="00BA30D1">
        <w:rPr>
          <w:rFonts w:hint="eastAsia"/>
          <w:i/>
          <w:lang w:eastAsia="ko-KR"/>
        </w:rPr>
        <w:t>2</w:t>
      </w:r>
      <w:r w:rsidRPr="00BA30D1">
        <w:rPr>
          <w:i/>
          <w:lang w:eastAsia="ko-KR"/>
        </w:rPr>
        <w:t>.</w:t>
      </w:r>
      <w:r w:rsidRPr="00BA30D1">
        <w:rPr>
          <w:rFonts w:hint="eastAsia"/>
          <w:i/>
          <w:lang w:eastAsia="ko-KR"/>
        </w:rPr>
        <w:t>1</w:t>
      </w:r>
      <w:r w:rsidRPr="00BA30D1">
        <w:rPr>
          <w:i/>
          <w:lang w:eastAsia="ko-KR"/>
        </w:rPr>
        <w:t>.1</w:t>
      </w:r>
      <w:r w:rsidRPr="00BA30D1">
        <w:rPr>
          <w:i/>
          <w:lang w:eastAsia="ko-KR"/>
        </w:rPr>
        <w:tab/>
      </w:r>
      <w:r w:rsidRPr="00BA30D1">
        <w:rPr>
          <w:rFonts w:hint="eastAsia"/>
          <w:i/>
          <w:lang w:eastAsia="ko-KR"/>
        </w:rPr>
        <w:t>Procedures for DRBs mapped on RLC AM</w:t>
      </w:r>
      <w:bookmarkEnd w:id="2"/>
    </w:p>
    <w:p w14:paraId="380FFCE3" w14:textId="77777777" w:rsidR="00394B56" w:rsidRPr="00BA30D1" w:rsidRDefault="00394B56" w:rsidP="00394B56">
      <w:pPr>
        <w:ind w:left="284"/>
        <w:rPr>
          <w:i/>
          <w:lang w:eastAsia="ko-KR"/>
        </w:rPr>
      </w:pPr>
      <w:r w:rsidRPr="00BA30D1">
        <w:rPr>
          <w:i/>
        </w:rPr>
        <w:t xml:space="preserve">When upper layers request a PDCP re-establishment, </w:t>
      </w:r>
      <w:r w:rsidRPr="00BA30D1">
        <w:rPr>
          <w:rFonts w:hint="eastAsia"/>
          <w:i/>
          <w:lang w:eastAsia="ko-KR"/>
        </w:rPr>
        <w:t xml:space="preserve">the </w:t>
      </w:r>
      <w:r w:rsidRPr="00BA30D1">
        <w:rPr>
          <w:i/>
        </w:rPr>
        <w:t>UE shall</w:t>
      </w:r>
      <w:r w:rsidRPr="00BA30D1">
        <w:rPr>
          <w:rFonts w:hint="eastAsia"/>
          <w:i/>
          <w:lang w:eastAsia="ko-KR"/>
        </w:rPr>
        <w:t>:</w:t>
      </w:r>
    </w:p>
    <w:p w14:paraId="5865729F" w14:textId="77777777" w:rsidR="00394B56" w:rsidRPr="00BA30D1" w:rsidRDefault="00394B56" w:rsidP="00394B56">
      <w:pPr>
        <w:pStyle w:val="B1"/>
        <w:ind w:left="852"/>
        <w:rPr>
          <w:i/>
          <w:lang w:eastAsia="ko-KR"/>
        </w:rPr>
      </w:pPr>
      <w:r w:rsidRPr="00BA30D1">
        <w:rPr>
          <w:rFonts w:hint="eastAsia"/>
          <w:i/>
          <w:lang w:eastAsia="ko-KR"/>
        </w:rPr>
        <w:t>-</w:t>
      </w:r>
      <w:r w:rsidRPr="00BA30D1">
        <w:rPr>
          <w:rFonts w:hint="eastAsia"/>
          <w:i/>
          <w:lang w:eastAsia="ko-KR"/>
        </w:rPr>
        <w:tab/>
        <w:t>reset the header compression protocol for uplink (if configured);</w:t>
      </w:r>
    </w:p>
    <w:p w14:paraId="46EB15A7" w14:textId="77777777" w:rsidR="00394B56" w:rsidRPr="00BA30D1" w:rsidRDefault="00394B56" w:rsidP="00394B56">
      <w:pPr>
        <w:pStyle w:val="B1"/>
        <w:ind w:left="852"/>
        <w:rPr>
          <w:i/>
          <w:lang w:eastAsia="ko-KR"/>
        </w:rPr>
      </w:pPr>
      <w:r w:rsidRPr="00BA30D1">
        <w:rPr>
          <w:rFonts w:hint="eastAsia"/>
          <w:i/>
          <w:lang w:eastAsia="ko-KR"/>
        </w:rPr>
        <w:t>-</w:t>
      </w:r>
      <w:r w:rsidRPr="00BA30D1">
        <w:rPr>
          <w:rFonts w:hint="eastAsia"/>
          <w:i/>
          <w:lang w:eastAsia="ko-KR"/>
        </w:rPr>
        <w:tab/>
        <w:t>apply</w:t>
      </w:r>
      <w:r w:rsidRPr="00BA30D1">
        <w:rPr>
          <w:i/>
        </w:rPr>
        <w:t xml:space="preserve"> the ciphering algorithm and key provided by upper layers during the re-establishment procedure</w:t>
      </w:r>
      <w:r w:rsidRPr="00BA30D1">
        <w:rPr>
          <w:rFonts w:hint="eastAsia"/>
          <w:i/>
          <w:lang w:eastAsia="ko-KR"/>
        </w:rPr>
        <w:t>;</w:t>
      </w:r>
    </w:p>
    <w:p w14:paraId="43AA83FB" w14:textId="77777777" w:rsidR="00394B56" w:rsidRPr="00BA30D1" w:rsidRDefault="00394B56" w:rsidP="00394B56">
      <w:pPr>
        <w:pStyle w:val="B1"/>
        <w:ind w:left="852"/>
        <w:rPr>
          <w:i/>
          <w:lang w:eastAsia="ko-KR"/>
        </w:rPr>
      </w:pPr>
      <w:r w:rsidRPr="00BA30D1">
        <w:rPr>
          <w:rFonts w:hint="eastAsia"/>
          <w:i/>
          <w:lang w:eastAsia="ko-KR"/>
        </w:rPr>
        <w:lastRenderedPageBreak/>
        <w:t>-</w:t>
      </w:r>
      <w:r w:rsidRPr="00BA30D1">
        <w:rPr>
          <w:rFonts w:hint="eastAsia"/>
          <w:i/>
          <w:lang w:eastAsia="ko-KR"/>
        </w:rPr>
        <w:tab/>
      </w:r>
      <w:r w:rsidRPr="00BA30D1">
        <w:rPr>
          <w:rFonts w:hint="eastAsia"/>
          <w:i/>
          <w:highlight w:val="yellow"/>
          <w:lang w:eastAsia="ko-KR"/>
        </w:rPr>
        <w:t xml:space="preserve">from the first PDCP SDU </w:t>
      </w:r>
      <w:r w:rsidRPr="00BA30D1">
        <w:rPr>
          <w:i/>
          <w:highlight w:val="yellow"/>
          <w:lang w:eastAsia="ko-KR"/>
        </w:rPr>
        <w:t>for which the successful delivery of the corresponding PDCP PDU has not been confirmed by lower layers</w:t>
      </w:r>
      <w:r w:rsidRPr="00BA30D1">
        <w:rPr>
          <w:rFonts w:hint="eastAsia"/>
          <w:i/>
          <w:highlight w:val="yellow"/>
          <w:lang w:eastAsia="ko-KR"/>
        </w:rPr>
        <w:t>,</w:t>
      </w:r>
      <w:r w:rsidRPr="00BA30D1">
        <w:rPr>
          <w:i/>
          <w:highlight w:val="yellow"/>
        </w:rPr>
        <w:t xml:space="preserve"> </w:t>
      </w:r>
      <w:r w:rsidRPr="00BA30D1">
        <w:rPr>
          <w:rFonts w:hint="eastAsia"/>
          <w:i/>
          <w:highlight w:val="yellow"/>
        </w:rPr>
        <w:t xml:space="preserve">perform </w:t>
      </w:r>
      <w:r w:rsidRPr="00BA30D1">
        <w:rPr>
          <w:rFonts w:hint="eastAsia"/>
          <w:i/>
          <w:highlight w:val="yellow"/>
          <w:lang w:eastAsia="ko-KR"/>
        </w:rPr>
        <w:t xml:space="preserve">retransmission or </w:t>
      </w:r>
      <w:r w:rsidRPr="00BA30D1">
        <w:rPr>
          <w:rFonts w:hint="eastAsia"/>
          <w:i/>
          <w:highlight w:val="yellow"/>
        </w:rPr>
        <w:t>transmission</w:t>
      </w:r>
      <w:r w:rsidRPr="00BA30D1">
        <w:rPr>
          <w:rFonts w:hint="eastAsia"/>
          <w:i/>
          <w:lang w:eastAsia="ko-KR"/>
        </w:rPr>
        <w:t xml:space="preserve"> of all the PDCP SDUs already associated with PDCP SNs </w:t>
      </w:r>
      <w:r w:rsidRPr="00BA30D1">
        <w:rPr>
          <w:i/>
        </w:rPr>
        <w:t>in ascending order of the COUNT value</w:t>
      </w:r>
      <w:r w:rsidRPr="00BA30D1">
        <w:rPr>
          <w:rFonts w:hint="eastAsia"/>
          <w:i/>
          <w:lang w:eastAsia="ko-KR"/>
        </w:rPr>
        <w:t xml:space="preserve">s </w:t>
      </w:r>
      <w:r w:rsidRPr="00BA30D1">
        <w:rPr>
          <w:i/>
        </w:rPr>
        <w:t xml:space="preserve">associated to the </w:t>
      </w:r>
      <w:r w:rsidRPr="00BA30D1">
        <w:rPr>
          <w:rFonts w:hint="eastAsia"/>
          <w:i/>
          <w:lang w:eastAsia="ko-KR"/>
        </w:rPr>
        <w:t xml:space="preserve">PDCP </w:t>
      </w:r>
      <w:r w:rsidRPr="00BA30D1">
        <w:rPr>
          <w:i/>
        </w:rPr>
        <w:t xml:space="preserve">SDU prior to the PDCP re-establishment </w:t>
      </w:r>
      <w:r w:rsidRPr="00BA30D1">
        <w:rPr>
          <w:rFonts w:hint="eastAsia"/>
          <w:i/>
          <w:lang w:eastAsia="ko-KR"/>
        </w:rPr>
        <w:t xml:space="preserve">as specified below: </w:t>
      </w:r>
    </w:p>
    <w:p w14:paraId="7F9605A1" w14:textId="77777777" w:rsidR="00394B56" w:rsidRPr="00BA30D1" w:rsidRDefault="00394B56" w:rsidP="00394B56">
      <w:pPr>
        <w:pStyle w:val="B2"/>
        <w:ind w:left="1135"/>
        <w:rPr>
          <w:i/>
          <w:lang w:eastAsia="ko-KR"/>
        </w:rPr>
      </w:pPr>
      <w:r w:rsidRPr="00BA30D1">
        <w:rPr>
          <w:i/>
          <w:lang w:eastAsia="ko-KR"/>
        </w:rPr>
        <w:t>-</w:t>
      </w:r>
      <w:r w:rsidRPr="00BA30D1">
        <w:rPr>
          <w:i/>
          <w:lang w:eastAsia="ko-KR"/>
        </w:rPr>
        <w:tab/>
        <w:t xml:space="preserve">perform header compression of the </w:t>
      </w:r>
      <w:r w:rsidRPr="00BA30D1">
        <w:rPr>
          <w:rFonts w:hint="eastAsia"/>
          <w:i/>
          <w:lang w:eastAsia="ko-KR"/>
        </w:rPr>
        <w:t xml:space="preserve">PDCP </w:t>
      </w:r>
      <w:r w:rsidRPr="00BA30D1">
        <w:rPr>
          <w:i/>
          <w:lang w:eastAsia="ko-KR"/>
        </w:rPr>
        <w:t>SDU</w:t>
      </w:r>
      <w:r w:rsidRPr="00BA30D1">
        <w:rPr>
          <w:rFonts w:hint="eastAsia"/>
          <w:i/>
          <w:lang w:eastAsia="ko-KR"/>
        </w:rPr>
        <w:t xml:space="preserve"> (</w:t>
      </w:r>
      <w:r w:rsidRPr="00BA30D1">
        <w:rPr>
          <w:i/>
          <w:lang w:eastAsia="ko-KR"/>
        </w:rPr>
        <w:t xml:space="preserve">if </w:t>
      </w:r>
      <w:r w:rsidRPr="00BA30D1">
        <w:rPr>
          <w:rFonts w:hint="eastAsia"/>
          <w:i/>
          <w:lang w:eastAsia="ko-KR"/>
        </w:rPr>
        <w:t>configured) as specified in the subclause 5.5.4</w:t>
      </w:r>
      <w:r w:rsidRPr="00BA30D1">
        <w:rPr>
          <w:i/>
          <w:lang w:eastAsia="ko-KR"/>
        </w:rPr>
        <w:t>;</w:t>
      </w:r>
    </w:p>
    <w:p w14:paraId="3962DC56" w14:textId="77777777" w:rsidR="00394B56" w:rsidRPr="00BA30D1" w:rsidRDefault="00394B56" w:rsidP="00394B56">
      <w:pPr>
        <w:pStyle w:val="B2"/>
        <w:ind w:left="1135"/>
        <w:rPr>
          <w:i/>
          <w:lang w:eastAsia="ko-KR"/>
        </w:rPr>
      </w:pPr>
      <w:r w:rsidRPr="00BA30D1">
        <w:rPr>
          <w:i/>
          <w:lang w:eastAsia="ko-KR"/>
        </w:rPr>
        <w:t>-</w:t>
      </w:r>
      <w:r w:rsidRPr="00BA30D1">
        <w:rPr>
          <w:i/>
          <w:lang w:eastAsia="ko-KR"/>
        </w:rPr>
        <w:tab/>
        <w:t xml:space="preserve">perform ciphering </w:t>
      </w:r>
      <w:r w:rsidRPr="00BA30D1">
        <w:rPr>
          <w:rFonts w:hint="eastAsia"/>
          <w:i/>
          <w:lang w:eastAsia="ko-KR"/>
        </w:rPr>
        <w:t xml:space="preserve">of the PDCP SDU </w:t>
      </w:r>
      <w:r w:rsidRPr="00BA30D1">
        <w:rPr>
          <w:i/>
          <w:lang w:eastAsia="ko-KR"/>
        </w:rPr>
        <w:t xml:space="preserve">using the COUNT </w:t>
      </w:r>
      <w:r w:rsidRPr="00BA30D1">
        <w:rPr>
          <w:rFonts w:hint="eastAsia"/>
          <w:i/>
          <w:lang w:eastAsia="ko-KR"/>
        </w:rPr>
        <w:t>value associated with this PDCP SDU as specified in the subclause 5.6</w:t>
      </w:r>
      <w:r w:rsidRPr="00BA30D1">
        <w:rPr>
          <w:i/>
          <w:lang w:eastAsia="ko-KR"/>
        </w:rPr>
        <w:t>;</w:t>
      </w:r>
    </w:p>
    <w:p w14:paraId="20ABA9FC" w14:textId="77777777" w:rsidR="00394B56" w:rsidRPr="00BA30D1" w:rsidRDefault="00394B56" w:rsidP="00394B56">
      <w:pPr>
        <w:pStyle w:val="B2"/>
        <w:ind w:left="1135"/>
        <w:rPr>
          <w:i/>
          <w:lang w:eastAsia="ko-KR"/>
        </w:rPr>
      </w:pPr>
      <w:r w:rsidRPr="00BA30D1">
        <w:rPr>
          <w:rFonts w:hint="eastAsia"/>
          <w:i/>
          <w:lang w:eastAsia="ko-KR"/>
        </w:rPr>
        <w:t>-</w:t>
      </w:r>
      <w:r w:rsidRPr="00BA30D1">
        <w:rPr>
          <w:rFonts w:hint="eastAsia"/>
          <w:i/>
          <w:lang w:eastAsia="ko-KR"/>
        </w:rPr>
        <w:tab/>
        <w:t>submit the resulting PDCP Data PDU to lower layer.</w:t>
      </w:r>
    </w:p>
    <w:p w14:paraId="74A4DABF" w14:textId="77777777" w:rsidR="00394B56" w:rsidRDefault="00394B56" w:rsidP="00394B56">
      <w:pPr>
        <w:pStyle w:val="B3"/>
        <w:ind w:left="0" w:firstLine="0"/>
      </w:pPr>
      <w:r>
        <w:t>This guarantees lossless delivery when lower layers are re-established e.g. during handover.</w:t>
      </w:r>
    </w:p>
    <w:p w14:paraId="7368C60C" w14:textId="77777777" w:rsidR="00394B56" w:rsidRDefault="00394B56" w:rsidP="00394B56">
      <w:pPr>
        <w:pStyle w:val="B3"/>
        <w:ind w:left="0" w:firstLine="0"/>
      </w:pPr>
      <w:r>
        <w:t xml:space="preserve">In addition, for dual connectivity, a PDCP data recovery procedure (which retransmits all PDUs </w:t>
      </w:r>
      <w:r w:rsidRPr="002369DB">
        <w:t>for which the successful delivery has not</w:t>
      </w:r>
      <w:r>
        <w:t xml:space="preserve"> been confirmed by lower layers) is triggered [</w:t>
      </w:r>
      <w:hyperlink r:id="rId10" w:history="1">
        <w:r w:rsidRPr="00394B56">
          <w:rPr>
            <w:rStyle w:val="Hyperlink"/>
          </w:rPr>
          <w:t>36.323</w:t>
        </w:r>
      </w:hyperlink>
      <w:r>
        <w:t>] [</w:t>
      </w:r>
      <w:hyperlink r:id="rId11" w:history="1">
        <w:r w:rsidRPr="00394B56">
          <w:rPr>
            <w:rStyle w:val="Hyperlink"/>
          </w:rPr>
          <w:t>36.331</w:t>
        </w:r>
      </w:hyperlink>
      <w:r>
        <w:t>] for split bearer, also to guarantee lossless delivery when lower layers are re-established e.g. during SCG change, or SCG release:</w:t>
      </w:r>
    </w:p>
    <w:p w14:paraId="1582B385" w14:textId="77777777" w:rsidR="00394B56" w:rsidRPr="00BA30D1" w:rsidRDefault="00394B56" w:rsidP="00394B56">
      <w:pPr>
        <w:pStyle w:val="Heading2"/>
        <w:ind w:left="1418"/>
        <w:rPr>
          <w:i/>
          <w:lang w:eastAsia="ko-KR"/>
        </w:rPr>
      </w:pPr>
      <w:bookmarkStart w:id="3" w:name="_Toc447107862"/>
      <w:r w:rsidRPr="00BA30D1">
        <w:rPr>
          <w:rFonts w:hint="eastAsia"/>
          <w:i/>
        </w:rPr>
        <w:t>5.9</w:t>
      </w:r>
      <w:r w:rsidRPr="00BA30D1">
        <w:rPr>
          <w:rFonts w:hint="eastAsia"/>
          <w:i/>
          <w:lang w:eastAsia="ko-KR"/>
        </w:rPr>
        <w:tab/>
        <w:t>PDCP Data Recovery procedure</w:t>
      </w:r>
      <w:bookmarkEnd w:id="3"/>
    </w:p>
    <w:p w14:paraId="522DC437" w14:textId="77777777" w:rsidR="00394B56" w:rsidRPr="00BA30D1" w:rsidRDefault="00394B56" w:rsidP="00394B56">
      <w:pPr>
        <w:ind w:left="284"/>
        <w:rPr>
          <w:i/>
          <w:lang w:eastAsia="ko-KR"/>
        </w:rPr>
      </w:pPr>
      <w:r w:rsidRPr="00BA30D1">
        <w:rPr>
          <w:i/>
          <w:highlight w:val="yellow"/>
        </w:rPr>
        <w:t xml:space="preserve">When upper layers </w:t>
      </w:r>
      <w:r w:rsidRPr="00BA30D1">
        <w:rPr>
          <w:rFonts w:hint="eastAsia"/>
          <w:i/>
          <w:highlight w:val="yellow"/>
          <w:lang w:eastAsia="ko-KR"/>
        </w:rPr>
        <w:t>request a PDCP Data Recovery for a radio bearer</w:t>
      </w:r>
      <w:r w:rsidRPr="00BA30D1">
        <w:rPr>
          <w:rFonts w:hint="eastAsia"/>
          <w:i/>
          <w:lang w:eastAsia="ko-KR"/>
        </w:rPr>
        <w:t xml:space="preserve">, </w:t>
      </w:r>
      <w:r w:rsidRPr="00BA30D1">
        <w:rPr>
          <w:i/>
          <w:lang w:eastAsia="ko-KR"/>
        </w:rPr>
        <w:t xml:space="preserve">the UE </w:t>
      </w:r>
      <w:r w:rsidRPr="00BA30D1">
        <w:rPr>
          <w:rFonts w:hint="eastAsia"/>
          <w:i/>
          <w:lang w:eastAsia="ko-KR"/>
        </w:rPr>
        <w:t>shall:</w:t>
      </w:r>
    </w:p>
    <w:p w14:paraId="40CD5616" w14:textId="77777777" w:rsidR="00394B56" w:rsidRPr="00BA30D1" w:rsidRDefault="00394B56" w:rsidP="00394B56">
      <w:pPr>
        <w:pStyle w:val="B1"/>
        <w:ind w:left="852"/>
        <w:rPr>
          <w:i/>
          <w:lang w:eastAsia="ko-KR"/>
        </w:rPr>
      </w:pPr>
      <w:r w:rsidRPr="00BA30D1">
        <w:rPr>
          <w:rFonts w:hint="eastAsia"/>
          <w:i/>
          <w:lang w:eastAsia="ko-KR"/>
        </w:rPr>
        <w:t>-</w:t>
      </w:r>
      <w:r w:rsidRPr="00BA30D1">
        <w:rPr>
          <w:rFonts w:hint="eastAsia"/>
          <w:i/>
          <w:lang w:eastAsia="ko-KR"/>
        </w:rPr>
        <w:tab/>
      </w:r>
      <w:r w:rsidRPr="00BA30D1">
        <w:rPr>
          <w:i/>
        </w:rPr>
        <w:t>if the radio bearer is configured by upper layers to send a PDCP status report</w:t>
      </w:r>
      <w:r w:rsidRPr="00BA30D1">
        <w:rPr>
          <w:rFonts w:hint="eastAsia"/>
          <w:i/>
          <w:lang w:eastAsia="ko-KR"/>
        </w:rPr>
        <w:t xml:space="preserve"> in the uplink (</w:t>
      </w:r>
      <w:r w:rsidRPr="00F14E0A">
        <w:rPr>
          <w:i/>
        </w:rPr>
        <w:t>statusReportRequired</w:t>
      </w:r>
      <w:r w:rsidRPr="00F14E0A">
        <w:rPr>
          <w:rFonts w:hint="eastAsia"/>
          <w:i/>
          <w:lang w:eastAsia="ko-KR"/>
        </w:rPr>
        <w:t xml:space="preserve"> </w:t>
      </w:r>
      <w:r w:rsidRPr="00BA30D1">
        <w:rPr>
          <w:rFonts w:hint="eastAsia"/>
          <w:i/>
          <w:lang w:eastAsia="ko-KR"/>
        </w:rPr>
        <w:t xml:space="preserve">[3]), </w:t>
      </w:r>
      <w:r w:rsidRPr="00BA30D1">
        <w:rPr>
          <w:i/>
        </w:rPr>
        <w:t>compile a status report</w:t>
      </w:r>
      <w:r w:rsidRPr="00BA30D1">
        <w:rPr>
          <w:rFonts w:hint="eastAsia"/>
          <w:i/>
          <w:lang w:eastAsia="ko-KR"/>
        </w:rPr>
        <w:t xml:space="preserve"> as described in subclause 5.3.1, </w:t>
      </w:r>
      <w:r w:rsidRPr="00BA30D1">
        <w:rPr>
          <w:i/>
        </w:rPr>
        <w:t>and submit it to lower layers as the first PDCP PDU for the transmission</w:t>
      </w:r>
      <w:r w:rsidRPr="00BA30D1">
        <w:rPr>
          <w:rFonts w:hint="eastAsia"/>
          <w:i/>
          <w:lang w:eastAsia="ko-KR"/>
        </w:rPr>
        <w:t>;</w:t>
      </w:r>
    </w:p>
    <w:p w14:paraId="206C573F" w14:textId="77777777" w:rsidR="00394B56" w:rsidRPr="00BA30D1" w:rsidRDefault="00394B56" w:rsidP="00394B56">
      <w:pPr>
        <w:pStyle w:val="B1"/>
        <w:ind w:left="852"/>
        <w:rPr>
          <w:i/>
          <w:lang w:eastAsia="ko-KR"/>
        </w:rPr>
      </w:pPr>
      <w:r w:rsidRPr="00BA30D1">
        <w:rPr>
          <w:rFonts w:hint="eastAsia"/>
          <w:i/>
          <w:lang w:eastAsia="ko-KR"/>
        </w:rPr>
        <w:t>-</w:t>
      </w:r>
      <w:r w:rsidRPr="00BA30D1">
        <w:rPr>
          <w:rFonts w:hint="eastAsia"/>
          <w:i/>
          <w:lang w:eastAsia="ko-KR"/>
        </w:rPr>
        <w:tab/>
      </w:r>
      <w:r w:rsidRPr="002369DB">
        <w:rPr>
          <w:rFonts w:hint="eastAsia"/>
          <w:i/>
          <w:highlight w:val="yellow"/>
        </w:rPr>
        <w:t xml:space="preserve">perform </w:t>
      </w:r>
      <w:r w:rsidRPr="002369DB">
        <w:rPr>
          <w:rFonts w:hint="eastAsia"/>
          <w:i/>
          <w:snapToGrid w:val="0"/>
          <w:highlight w:val="yellow"/>
        </w:rPr>
        <w:t>retransmission</w:t>
      </w:r>
      <w:r w:rsidRPr="002369DB">
        <w:rPr>
          <w:rFonts w:hint="eastAsia"/>
          <w:i/>
          <w:highlight w:val="yellow"/>
          <w:lang w:eastAsia="ko-KR"/>
        </w:rPr>
        <w:t xml:space="preserve"> of all the PDCP</w:t>
      </w:r>
      <w:r w:rsidRPr="002369DB">
        <w:rPr>
          <w:i/>
          <w:highlight w:val="yellow"/>
          <w:lang w:eastAsia="ko-KR"/>
        </w:rPr>
        <w:t xml:space="preserve"> </w:t>
      </w:r>
      <w:r w:rsidRPr="002369DB">
        <w:rPr>
          <w:rFonts w:hint="eastAsia"/>
          <w:i/>
          <w:highlight w:val="yellow"/>
          <w:lang w:eastAsia="ko-KR"/>
        </w:rPr>
        <w:t>PDUs</w:t>
      </w:r>
      <w:r w:rsidRPr="002369DB">
        <w:rPr>
          <w:i/>
          <w:highlight w:val="yellow"/>
          <w:lang w:eastAsia="ko-KR"/>
        </w:rPr>
        <w:t xml:space="preserve"> previously submitted to re-established AM RLC entity</w:t>
      </w:r>
      <w:r w:rsidRPr="002369DB">
        <w:rPr>
          <w:i/>
          <w:highlight w:val="yellow"/>
        </w:rPr>
        <w:t xml:space="preserve"> in ascending order of the</w:t>
      </w:r>
      <w:r w:rsidRPr="002369DB">
        <w:rPr>
          <w:rFonts w:hint="eastAsia"/>
          <w:i/>
          <w:highlight w:val="yellow"/>
          <w:lang w:eastAsia="ko-KR"/>
        </w:rPr>
        <w:t xml:space="preserve"> associated</w:t>
      </w:r>
      <w:r w:rsidRPr="002369DB">
        <w:rPr>
          <w:i/>
          <w:highlight w:val="yellow"/>
        </w:rPr>
        <w:t xml:space="preserve"> COUNT value</w:t>
      </w:r>
      <w:r w:rsidRPr="002369DB">
        <w:rPr>
          <w:rFonts w:hint="eastAsia"/>
          <w:i/>
          <w:highlight w:val="yellow"/>
          <w:lang w:eastAsia="ko-KR"/>
        </w:rPr>
        <w:t xml:space="preserve">s from the first PDCP PDU </w:t>
      </w:r>
      <w:r w:rsidRPr="002369DB">
        <w:rPr>
          <w:i/>
          <w:highlight w:val="yellow"/>
          <w:lang w:eastAsia="ko-KR"/>
        </w:rPr>
        <w:t>for which the successful delivery has not been confirmed by lower layers</w:t>
      </w:r>
      <w:r w:rsidRPr="00BA30D1">
        <w:rPr>
          <w:rFonts w:hint="eastAsia"/>
          <w:i/>
          <w:lang w:eastAsia="ko-KR"/>
        </w:rPr>
        <w:t>.</w:t>
      </w:r>
    </w:p>
    <w:p w14:paraId="775BC9C6" w14:textId="77777777" w:rsidR="00394B56" w:rsidRPr="00BA30D1" w:rsidRDefault="00394B56" w:rsidP="00394B56">
      <w:pPr>
        <w:ind w:left="284"/>
        <w:rPr>
          <w:i/>
        </w:rPr>
      </w:pPr>
      <w:r w:rsidRPr="00BA30D1">
        <w:rPr>
          <w:rFonts w:hint="eastAsia"/>
          <w:i/>
        </w:rPr>
        <w:t>After performing the above procedures, the UE shall follow the procedures in subclause 5.1.1.</w:t>
      </w:r>
    </w:p>
    <w:p w14:paraId="1758B27C" w14:textId="77777777" w:rsidR="00394B56" w:rsidRDefault="00394B56" w:rsidP="00394B56">
      <w:pPr>
        <w:pStyle w:val="B3"/>
        <w:ind w:left="0" w:firstLine="0"/>
      </w:pPr>
    </w:p>
    <w:p w14:paraId="40C3F4C5" w14:textId="77777777" w:rsidR="00394B56" w:rsidRPr="002369DB" w:rsidRDefault="00394B56" w:rsidP="00394B56">
      <w:pPr>
        <w:pStyle w:val="Heading4"/>
        <w:ind w:left="1702"/>
        <w:rPr>
          <w:i/>
        </w:rPr>
      </w:pPr>
      <w:bookmarkStart w:id="4" w:name="_Toc462782376"/>
      <w:r w:rsidRPr="002369DB">
        <w:rPr>
          <w:i/>
        </w:rPr>
        <w:t>5.3.10.10</w:t>
      </w:r>
      <w:r w:rsidRPr="002369DB">
        <w:rPr>
          <w:i/>
        </w:rPr>
        <w:tab/>
        <w:t>SCG reconfiguration</w:t>
      </w:r>
      <w:bookmarkEnd w:id="4"/>
    </w:p>
    <w:p w14:paraId="38920C79" w14:textId="77777777" w:rsidR="00394B56" w:rsidRPr="002369DB" w:rsidRDefault="00394B56" w:rsidP="00394B56">
      <w:pPr>
        <w:ind w:left="284"/>
        <w:rPr>
          <w:i/>
        </w:rPr>
      </w:pPr>
      <w:r w:rsidRPr="002369DB">
        <w:rPr>
          <w:i/>
        </w:rPr>
        <w:t>The UE shall:</w:t>
      </w:r>
    </w:p>
    <w:p w14:paraId="55F54ECE" w14:textId="77777777" w:rsidR="00394B56" w:rsidRPr="002369DB" w:rsidRDefault="00394B56" w:rsidP="00394B56">
      <w:pPr>
        <w:pStyle w:val="B1"/>
        <w:ind w:left="852"/>
        <w:rPr>
          <w:i/>
        </w:rPr>
      </w:pPr>
      <w:r w:rsidRPr="002369DB">
        <w:rPr>
          <w:i/>
        </w:rPr>
        <w:t>1&gt;</w:t>
      </w:r>
      <w:r w:rsidRPr="002369DB">
        <w:rPr>
          <w:i/>
        </w:rPr>
        <w:tab/>
        <w:t>if the received scg-Configuration is set to release or includes the mobilityControlInfoSCG (i.e. SCG release/ change):</w:t>
      </w:r>
    </w:p>
    <w:p w14:paraId="3EDD0E4D" w14:textId="77777777" w:rsidR="00394B56" w:rsidRPr="002369DB" w:rsidRDefault="00394B56" w:rsidP="00394B56">
      <w:pPr>
        <w:pStyle w:val="B2"/>
        <w:ind w:left="1135"/>
        <w:rPr>
          <w:i/>
        </w:rPr>
      </w:pPr>
      <w:r w:rsidRPr="002369DB">
        <w:rPr>
          <w:i/>
        </w:rPr>
        <w:t>2&gt;</w:t>
      </w:r>
      <w:r w:rsidRPr="002369DB">
        <w:rPr>
          <w:i/>
        </w:rPr>
        <w:tab/>
      </w:r>
      <w:r w:rsidRPr="002369DB">
        <w:rPr>
          <w:i/>
          <w:highlight w:val="yellow"/>
        </w:rPr>
        <w:t>if mobilityControlInfo is not received (i.e. SCG release/ change without HO):</w:t>
      </w:r>
    </w:p>
    <w:p w14:paraId="417A752B" w14:textId="77777777" w:rsidR="00394B56" w:rsidRPr="002369DB" w:rsidRDefault="00394B56" w:rsidP="00394B56">
      <w:pPr>
        <w:pStyle w:val="B3"/>
        <w:ind w:left="1419"/>
        <w:rPr>
          <w:i/>
        </w:rPr>
      </w:pPr>
      <w:r w:rsidRPr="002369DB">
        <w:rPr>
          <w:i/>
        </w:rPr>
        <w:t>3&gt;</w:t>
      </w:r>
      <w:r w:rsidRPr="002369DB">
        <w:rPr>
          <w:i/>
        </w:rPr>
        <w:tab/>
        <w:t>reset SCG MAC, if configured;</w:t>
      </w:r>
    </w:p>
    <w:p w14:paraId="11EDBA41" w14:textId="77777777" w:rsidR="00394B56" w:rsidRPr="002369DB" w:rsidRDefault="00394B56" w:rsidP="00394B56">
      <w:pPr>
        <w:pStyle w:val="B3"/>
        <w:ind w:left="1419"/>
        <w:rPr>
          <w:i/>
        </w:rPr>
      </w:pPr>
      <w:r w:rsidRPr="002369DB">
        <w:rPr>
          <w:i/>
        </w:rPr>
        <w:t>3&gt;</w:t>
      </w:r>
      <w:r w:rsidRPr="002369DB">
        <w:rPr>
          <w:i/>
        </w:rPr>
        <w:tab/>
        <w:t>for each drb-Identity value that is part of the current UE configuration:</w:t>
      </w:r>
    </w:p>
    <w:p w14:paraId="680F1BF7" w14:textId="77777777" w:rsidR="00394B56" w:rsidRPr="002369DB" w:rsidRDefault="00394B56" w:rsidP="00394B56">
      <w:pPr>
        <w:pStyle w:val="B4"/>
        <w:ind w:left="1702"/>
        <w:rPr>
          <w:i/>
        </w:rPr>
      </w:pPr>
      <w:r w:rsidRPr="002369DB">
        <w:rPr>
          <w:i/>
        </w:rPr>
        <w:t>4&gt;</w:t>
      </w:r>
      <w:r w:rsidRPr="002369DB">
        <w:rPr>
          <w:i/>
        </w:rPr>
        <w:tab/>
        <w:t>if the DRB indicated by drb-Identity is an SCG DRB:</w:t>
      </w:r>
    </w:p>
    <w:p w14:paraId="26B0B018" w14:textId="77777777" w:rsidR="00394B56" w:rsidRPr="002369DB" w:rsidRDefault="00394B56" w:rsidP="00394B56">
      <w:pPr>
        <w:pStyle w:val="B5"/>
        <w:ind w:left="1986"/>
        <w:rPr>
          <w:i/>
        </w:rPr>
      </w:pPr>
      <w:r w:rsidRPr="002369DB">
        <w:rPr>
          <w:i/>
        </w:rPr>
        <w:t>5&gt;</w:t>
      </w:r>
      <w:r w:rsidRPr="002369DB">
        <w:rPr>
          <w:i/>
        </w:rPr>
        <w:tab/>
        <w:t>re-establish the PDCP entity and the SCG RLC entity or entities;</w:t>
      </w:r>
    </w:p>
    <w:p w14:paraId="636048A1" w14:textId="77777777" w:rsidR="00394B56" w:rsidRPr="002369DB" w:rsidRDefault="00394B56" w:rsidP="00394B56">
      <w:pPr>
        <w:pStyle w:val="B4"/>
        <w:ind w:left="1702"/>
        <w:rPr>
          <w:i/>
        </w:rPr>
      </w:pPr>
      <w:r w:rsidRPr="002369DB">
        <w:rPr>
          <w:i/>
        </w:rPr>
        <w:t>4&gt;</w:t>
      </w:r>
      <w:r w:rsidRPr="002369DB">
        <w:rPr>
          <w:i/>
        </w:rPr>
        <w:tab/>
      </w:r>
      <w:r w:rsidRPr="002369DB">
        <w:rPr>
          <w:i/>
          <w:highlight w:val="yellow"/>
        </w:rPr>
        <w:t>if the DRB indicated by drb-Identity is a split DRB</w:t>
      </w:r>
      <w:r w:rsidRPr="002369DB">
        <w:rPr>
          <w:i/>
        </w:rPr>
        <w:t>:</w:t>
      </w:r>
    </w:p>
    <w:p w14:paraId="7FCF465D" w14:textId="77777777" w:rsidR="00394B56" w:rsidRPr="002369DB" w:rsidRDefault="00394B56" w:rsidP="00394B56">
      <w:pPr>
        <w:pStyle w:val="B5"/>
        <w:ind w:left="1986"/>
        <w:rPr>
          <w:i/>
        </w:rPr>
      </w:pPr>
      <w:r w:rsidRPr="002369DB">
        <w:rPr>
          <w:i/>
        </w:rPr>
        <w:t>5&gt;</w:t>
      </w:r>
      <w:r w:rsidRPr="002369DB">
        <w:rPr>
          <w:i/>
        </w:rPr>
        <w:tab/>
      </w:r>
      <w:r w:rsidRPr="002369DB">
        <w:rPr>
          <w:i/>
          <w:highlight w:val="yellow"/>
        </w:rPr>
        <w:t>perform PDCP data recovery and re-establish the SCG RLC entity</w:t>
      </w:r>
      <w:r w:rsidRPr="002369DB">
        <w:rPr>
          <w:i/>
        </w:rPr>
        <w:t>;</w:t>
      </w:r>
    </w:p>
    <w:p w14:paraId="4DCB63FB" w14:textId="77777777" w:rsidR="00394B56" w:rsidRPr="002369DB" w:rsidRDefault="00394B56" w:rsidP="00394B56">
      <w:pPr>
        <w:pStyle w:val="B4"/>
        <w:ind w:left="1702"/>
        <w:rPr>
          <w:i/>
        </w:rPr>
      </w:pPr>
      <w:r w:rsidRPr="002369DB">
        <w:rPr>
          <w:i/>
        </w:rPr>
        <w:t>4&gt;</w:t>
      </w:r>
      <w:r w:rsidRPr="002369DB">
        <w:rPr>
          <w:i/>
        </w:rPr>
        <w:tab/>
        <w:t>if the DRB indicated by drb-Identity is an MCG DRB; and</w:t>
      </w:r>
    </w:p>
    <w:p w14:paraId="0EC77A50" w14:textId="77777777" w:rsidR="00394B56" w:rsidRPr="002369DB" w:rsidRDefault="00394B56" w:rsidP="00394B56">
      <w:pPr>
        <w:pStyle w:val="B4"/>
        <w:ind w:left="1702"/>
        <w:rPr>
          <w:i/>
        </w:rPr>
      </w:pPr>
      <w:r w:rsidRPr="002369DB">
        <w:rPr>
          <w:i/>
        </w:rPr>
        <w:t>4&gt;</w:t>
      </w:r>
      <w:r w:rsidRPr="002369DB">
        <w:rPr>
          <w:i/>
        </w:rPr>
        <w:tab/>
        <w:t>drb-ToAddModListSCG is received and includes the drb-Identity value, while for this entry drb-Type is included and set to scg (i.e. MCG to SCG):</w:t>
      </w:r>
    </w:p>
    <w:p w14:paraId="15AC18A5" w14:textId="77777777" w:rsidR="00394B56" w:rsidRPr="002369DB" w:rsidRDefault="00394B56" w:rsidP="00394B56">
      <w:pPr>
        <w:pStyle w:val="B5"/>
        <w:ind w:left="1986"/>
        <w:rPr>
          <w:i/>
        </w:rPr>
      </w:pPr>
      <w:r w:rsidRPr="002369DB">
        <w:rPr>
          <w:i/>
        </w:rPr>
        <w:t>5&gt;</w:t>
      </w:r>
      <w:r w:rsidRPr="002369DB">
        <w:rPr>
          <w:i/>
        </w:rPr>
        <w:tab/>
        <w:t>re-establish the PDCP entity and the MCG RLC entity or entities;</w:t>
      </w:r>
    </w:p>
    <w:p w14:paraId="063A33A8" w14:textId="77777777" w:rsidR="00394B56" w:rsidRPr="00653283" w:rsidRDefault="00394B56" w:rsidP="00394B56">
      <w:pPr>
        <w:pStyle w:val="B3"/>
        <w:ind w:left="1419"/>
        <w:rPr>
          <w:i/>
        </w:rPr>
      </w:pPr>
      <w:r w:rsidRPr="002369DB">
        <w:rPr>
          <w:i/>
        </w:rPr>
        <w:t>3&gt;</w:t>
      </w:r>
      <w:r w:rsidRPr="002369DB">
        <w:rPr>
          <w:i/>
        </w:rPr>
        <w:tab/>
        <w:t xml:space="preserve">configure lower layers to consider the </w:t>
      </w:r>
      <w:r w:rsidRPr="002369DB">
        <w:rPr>
          <w:rFonts w:hint="eastAsia"/>
          <w:i/>
          <w:lang w:eastAsia="zh-TW"/>
        </w:rPr>
        <w:t xml:space="preserve">SCG </w:t>
      </w:r>
      <w:r w:rsidRPr="002369DB">
        <w:rPr>
          <w:i/>
        </w:rPr>
        <w:t>SCell(s), except for the PSCell, to be in deactivated state;</w:t>
      </w:r>
    </w:p>
    <w:p w14:paraId="01DC72FA" w14:textId="77777777" w:rsidR="00F006DD" w:rsidRDefault="00394B56" w:rsidP="00394B56">
      <w:pPr>
        <w:pStyle w:val="B3"/>
        <w:ind w:left="0" w:firstLine="0"/>
      </w:pPr>
      <w:r>
        <w:t xml:space="preserve">The procedures above do not take the occurrence of duplicates into account. That is, when a leg is reconfigured and the lower layers of that leg are re-established, PDCP will try to retransmit all the PDCP PDUs of the leg, </w:t>
      </w:r>
      <w:r w:rsidRPr="00AD280C">
        <w:rPr>
          <w:i/>
        </w:rPr>
        <w:t xml:space="preserve">from the first </w:t>
      </w:r>
      <w:r w:rsidRPr="00AD280C">
        <w:rPr>
          <w:i/>
        </w:rPr>
        <w:lastRenderedPageBreak/>
        <w:t>PDCP SDU for which the successful delivery of the corresponding PDCP PDU has not been confirmed by lower layers, perform retransmission or transmission</w:t>
      </w:r>
      <w:r>
        <w:t xml:space="preserve">. If any of those PDUs are </w:t>
      </w:r>
      <w:r w:rsidR="00BB7174">
        <w:t>duplicates</w:t>
      </w:r>
      <w:r>
        <w:t xml:space="preserve">, there is no guarantee that they will end up on a different leg than the original PDUs. Another problem is the activation of PDCP PDU duplication: this feature is activated when more reliability is needed for the transmission, in case for example of bad radio conditions. If nothing specific is done, only the new PDU scheduled for transmission will be duplicated and the PDU that are already sent to lower layers will not be duplicated. </w:t>
      </w:r>
    </w:p>
    <w:p w14:paraId="0133841E" w14:textId="77777777" w:rsidR="00394B56" w:rsidRDefault="00F006DD" w:rsidP="00F006DD">
      <w:pPr>
        <w:pStyle w:val="B3"/>
        <w:ind w:left="0" w:firstLine="0"/>
      </w:pPr>
      <w:r>
        <w:t>For AM mode, t</w:t>
      </w:r>
      <w:r w:rsidR="00394B56">
        <w:t>his would mean that the PDU awaiting in the buffers will not benefit from duplication although the radio conditions are already bad and would require duplication.</w:t>
      </w:r>
      <w:r>
        <w:t xml:space="preserve"> </w:t>
      </w:r>
      <w:r w:rsidR="00394B56">
        <w:t>We therefore propose that when PDCP PDU duplication is activated for the first time on existing legs or when a leg is added and PDCP PDU duplication is already enabled, the PDCP layer sends for transmission to lower layers the PDU that have been sent for transmission to one leg, (and not acknowledged) to the other leg. In other words, in addition to applying duplication to new PDCP PDUs, it is proposed to also duplicate PDCP PDUs that are still in the buffers awaiting acknowledgment from lower layers. This requires the transmitter to keep track of which PDU have been sent on which leg in order to guarantee that duplicates are sent on a different leg always.</w:t>
      </w:r>
    </w:p>
    <w:p w14:paraId="30601538" w14:textId="77777777" w:rsidR="00394B56" w:rsidRDefault="00394B56" w:rsidP="00394B56">
      <w:r w:rsidRPr="00394B56">
        <w:rPr>
          <w:b/>
        </w:rPr>
        <w:t>Proposal 1</w:t>
      </w:r>
      <w:r>
        <w:t xml:space="preserve">: </w:t>
      </w:r>
      <w:r w:rsidR="00F006DD">
        <w:t xml:space="preserve">for AM mode, </w:t>
      </w:r>
      <w:r>
        <w:t>the activation of duplication applies to new PDCP PDUs and PDCP PDUs that are still in the buffers awaiting acknowledgment from lower layers.</w:t>
      </w:r>
    </w:p>
    <w:p w14:paraId="711AD728" w14:textId="77777777" w:rsidR="00BB7174" w:rsidRDefault="00BB7174" w:rsidP="00394B56">
      <w:r>
        <w:t>For UM mode, there is no confirmation of the transmission of the Packets from RLC. But if we apply the same principle, when duplication is activated or when a new leg is added while duplication is activated, PDCP sends for transmission as duplicates some of the PDU that have been sent before the event. This could be for example the N last transmitted PDCP PDU</w:t>
      </w:r>
      <w:r w:rsidR="001818F2">
        <w:t>.</w:t>
      </w:r>
    </w:p>
    <w:p w14:paraId="2DBD1414" w14:textId="77777777" w:rsidR="00F006DD" w:rsidRDefault="001818F2" w:rsidP="00F006DD">
      <w:r w:rsidRPr="00394B56">
        <w:rPr>
          <w:b/>
        </w:rPr>
        <w:t xml:space="preserve">Proposal </w:t>
      </w:r>
      <w:r w:rsidR="00F006DD">
        <w:rPr>
          <w:b/>
        </w:rPr>
        <w:t>2</w:t>
      </w:r>
      <w:r>
        <w:t xml:space="preserve">: </w:t>
      </w:r>
      <w:r w:rsidR="00F006DD">
        <w:t xml:space="preserve">for UM mode, </w:t>
      </w:r>
      <w:r>
        <w:t>the activation of duplication applies to new PDCP PDUs and last N transmitted PDCP PDUs.</w:t>
      </w:r>
    </w:p>
    <w:p w14:paraId="49B80CC5" w14:textId="77777777" w:rsidR="00044370" w:rsidRPr="0068688D" w:rsidRDefault="00044370" w:rsidP="00F006DD">
      <w:pPr>
        <w:pStyle w:val="Heading2"/>
      </w:pPr>
      <w:r>
        <w:rPr>
          <w:lang w:eastAsia="zh-CN"/>
        </w:rPr>
        <w:t>2.2</w:t>
      </w:r>
      <w:r>
        <w:rPr>
          <w:lang w:eastAsia="zh-CN"/>
        </w:rPr>
        <w:tab/>
        <w:t>Duplication Success</w:t>
      </w:r>
    </w:p>
    <w:p w14:paraId="34CEC2AD" w14:textId="77777777" w:rsidR="00A3163D" w:rsidRDefault="00A3163D" w:rsidP="00A3163D">
      <w:r>
        <w:t xml:space="preserve">Furthermore, when PDCP is informed of the reception of a duplicate via one leg, transmitting the duplicate via the other leg becomes a waste of resources. Thus, we propose that upon indication from any of the leg that a PDCP PDU has been correctly transmitted, PDCP should instruct the other legs not to transmit the other duplicates. The easiest way to </w:t>
      </w:r>
      <w:r w:rsidR="00FE0552">
        <w:t>perform</w:t>
      </w:r>
      <w:r>
        <w:t xml:space="preserve"> such an action would be to rely on PDCP discard, which currently informs the corresponding RLC entity not to transmit the packet. In other words, indication of correct transmission via any of the legs, will trigger PDCP to signal a PDCP PDU discard to all the other legs.</w:t>
      </w:r>
    </w:p>
    <w:p w14:paraId="7B0F29E8" w14:textId="77777777" w:rsidR="000B5AA6" w:rsidRDefault="00A3163D" w:rsidP="0053236C">
      <w:pPr>
        <w:pStyle w:val="B3"/>
        <w:ind w:left="0" w:firstLine="0"/>
      </w:pPr>
      <w:r w:rsidRPr="00A3163D">
        <w:rPr>
          <w:b/>
        </w:rPr>
        <w:t xml:space="preserve">Proposal </w:t>
      </w:r>
      <w:r w:rsidR="00F006DD">
        <w:rPr>
          <w:b/>
        </w:rPr>
        <w:t>3</w:t>
      </w:r>
      <w:r>
        <w:t>: when PDCP is informed of the reception of a duplicate via one leg, the corresponding outdated duplicates are discarded on the other legs.</w:t>
      </w:r>
    </w:p>
    <w:p w14:paraId="0FC798ED" w14:textId="77777777" w:rsidR="00044370" w:rsidRDefault="00044370" w:rsidP="00044370">
      <w:pPr>
        <w:pStyle w:val="Heading2"/>
      </w:pPr>
      <w:r>
        <w:t>2.3</w:t>
      </w:r>
      <w:r>
        <w:tab/>
        <w:t>Transmit Wi</w:t>
      </w:r>
      <w:r w:rsidR="00752010">
        <w:t>n</w:t>
      </w:r>
      <w:r>
        <w:t>dow Operation</w:t>
      </w:r>
    </w:p>
    <w:p w14:paraId="77428872" w14:textId="77777777" w:rsidR="00044370" w:rsidRDefault="00044370" w:rsidP="00044370">
      <w:pPr>
        <w:pStyle w:val="B3"/>
        <w:ind w:left="0" w:firstLine="0"/>
        <w:rPr>
          <w:lang w:eastAsia="zh-CN"/>
        </w:rPr>
      </w:pPr>
      <w:r>
        <w:rPr>
          <w:lang w:eastAsia="zh-CN"/>
        </w:rPr>
        <w:t xml:space="preserve">HFN synchronization is traditionally ensured by maintaining a transmission window at PDCP so that </w:t>
      </w:r>
      <w:r w:rsidR="00752010">
        <w:rPr>
          <w:lang w:eastAsia="zh-CN"/>
        </w:rPr>
        <w:t>t</w:t>
      </w:r>
      <w:r>
        <w:rPr>
          <w:lang w:eastAsia="zh-CN"/>
        </w:rPr>
        <w:t xml:space="preserve">he PDCP PDUs over the air only contains SN within the transmission window. When the one </w:t>
      </w:r>
      <w:r w:rsidR="00BB7174">
        <w:rPr>
          <w:lang w:eastAsia="zh-CN"/>
        </w:rPr>
        <w:t>transmission</w:t>
      </w:r>
      <w:r>
        <w:rPr>
          <w:lang w:eastAsia="zh-CN"/>
        </w:rPr>
        <w:t xml:space="preserve"> path is delayed, the window slows down to avoid HFN desynchronization. With PDCP duplication for RLC UM, PDCP duplicates data over two (or more) transmission legs. The duplication is done regardless of the scheduling status of the </w:t>
      </w:r>
      <w:r w:rsidR="00FE0552">
        <w:rPr>
          <w:lang w:eastAsia="zh-CN"/>
        </w:rPr>
        <w:t>individual</w:t>
      </w:r>
      <w:r>
        <w:rPr>
          <w:lang w:eastAsia="zh-CN"/>
        </w:rPr>
        <w:t xml:space="preserve"> legs. With multiple transmission legs</w:t>
      </w:r>
      <w:r w:rsidR="004E4993">
        <w:rPr>
          <w:lang w:eastAsia="zh-CN"/>
        </w:rPr>
        <w:t xml:space="preserve"> and a pull window</w:t>
      </w:r>
      <w:r>
        <w:rPr>
          <w:lang w:eastAsia="zh-CN"/>
        </w:rPr>
        <w:t xml:space="preserve">, it is enough for one path to be scheduled </w:t>
      </w:r>
      <w:r w:rsidR="00AB6FA6">
        <w:rPr>
          <w:lang w:eastAsia="zh-CN"/>
        </w:rPr>
        <w:t xml:space="preserve">at a time </w:t>
      </w:r>
      <w:r>
        <w:rPr>
          <w:lang w:eastAsia="zh-CN"/>
        </w:rPr>
        <w:t>for the transmissions window to progress. And since it cannot always be ensured that all legs are scheduled simultaneously, due to e.g. congestion on one leg as well as different radio link condition, a slow leg may find itself so far behind that the data it needs to transmit could lead to HFN desynchronization.</w:t>
      </w:r>
    </w:p>
    <w:p w14:paraId="4E798123" w14:textId="77777777" w:rsidR="00752010" w:rsidRDefault="00752010" w:rsidP="00752010">
      <w:pPr>
        <w:pStyle w:val="NO"/>
        <w:rPr>
          <w:lang w:eastAsia="zh-CN"/>
        </w:rPr>
      </w:pPr>
      <w:r>
        <w:rPr>
          <w:lang w:eastAsia="zh-CN"/>
        </w:rPr>
        <w:t>NOTE:</w:t>
      </w:r>
      <w:r>
        <w:rPr>
          <w:lang w:eastAsia="zh-CN"/>
        </w:rPr>
        <w:tab/>
        <w:t xml:space="preserve">This cannot happen in </w:t>
      </w:r>
      <w:r w:rsidR="00F006DD">
        <w:rPr>
          <w:lang w:eastAsia="zh-CN"/>
        </w:rPr>
        <w:t>Rel-12 DC</w:t>
      </w:r>
      <w:r w:rsidR="002F3274">
        <w:rPr>
          <w:lang w:eastAsia="zh-CN"/>
        </w:rPr>
        <w:t xml:space="preserve"> </w:t>
      </w:r>
      <w:r w:rsidR="00F006DD">
        <w:rPr>
          <w:lang w:eastAsia="zh-CN"/>
        </w:rPr>
        <w:t>(</w:t>
      </w:r>
      <w:r w:rsidR="002F3274">
        <w:rPr>
          <w:lang w:eastAsia="zh-CN"/>
        </w:rPr>
        <w:t>with RLC AM</w:t>
      </w:r>
      <w:r w:rsidR="00F006DD">
        <w:rPr>
          <w:lang w:eastAsia="zh-CN"/>
        </w:rPr>
        <w:t>)</w:t>
      </w:r>
      <w:r w:rsidR="002F3274">
        <w:rPr>
          <w:lang w:eastAsia="zh-CN"/>
        </w:rPr>
        <w:t xml:space="preserve"> </w:t>
      </w:r>
      <w:r>
        <w:rPr>
          <w:lang w:eastAsia="zh-CN"/>
        </w:rPr>
        <w:t>since one SN is only sent to one leg and a missing SN will stall the window.</w:t>
      </w:r>
    </w:p>
    <w:p w14:paraId="265C0225" w14:textId="77777777" w:rsidR="00044370" w:rsidRDefault="00044370" w:rsidP="00044370">
      <w:pPr>
        <w:pStyle w:val="B3"/>
        <w:ind w:left="0" w:firstLine="0"/>
        <w:rPr>
          <w:lang w:eastAsia="zh-CN"/>
        </w:rPr>
      </w:pPr>
      <w:r w:rsidRPr="00044370">
        <w:rPr>
          <w:b/>
          <w:lang w:eastAsia="zh-CN"/>
        </w:rPr>
        <w:t>Observation</w:t>
      </w:r>
      <w:r w:rsidR="00F006DD">
        <w:rPr>
          <w:b/>
          <w:lang w:eastAsia="zh-CN"/>
        </w:rPr>
        <w:t xml:space="preserve"> 1</w:t>
      </w:r>
      <w:r>
        <w:rPr>
          <w:lang w:eastAsia="zh-CN"/>
        </w:rPr>
        <w:t xml:space="preserve">: congestion on a leg can trigger HFN </w:t>
      </w:r>
      <w:r w:rsidR="002F3274">
        <w:rPr>
          <w:lang w:eastAsia="zh-CN"/>
        </w:rPr>
        <w:t>desynchronization</w:t>
      </w:r>
      <w:r w:rsidR="00BE094C">
        <w:rPr>
          <w:lang w:eastAsia="zh-CN"/>
        </w:rPr>
        <w:t xml:space="preserve"> on the receive side when RLC-UM is used.</w:t>
      </w:r>
    </w:p>
    <w:p w14:paraId="32CB0488" w14:textId="77777777" w:rsidR="00044370" w:rsidRDefault="00044370" w:rsidP="00044370">
      <w:r>
        <w:rPr>
          <w:lang w:eastAsia="zh-CN"/>
        </w:rPr>
        <w:t xml:space="preserve">In order to avoid such a problem to occur, it is suggested </w:t>
      </w:r>
      <w:r>
        <w:t>that RLC indicates the latest PDCP SN that is delivered to MAC. If the window moving forward by one leg results in PDCP PDUs of the other leg falling out of the transmission window, PDCP discards those PDCP PDUs of the other leg falling out of the transmission window, and no other duplicate for the corresponding SDU is further delivered to RLC. PDCP echoes this discard to the lower layers</w:t>
      </w:r>
      <w:r w:rsidR="00752010">
        <w:t>.</w:t>
      </w:r>
      <w:r>
        <w:t xml:space="preserve"> </w:t>
      </w:r>
      <w:r w:rsidR="00752010">
        <w:t>In other words, rapid progress on a leg lead to discard on the other leg.</w:t>
      </w:r>
    </w:p>
    <w:p w14:paraId="3179AD00" w14:textId="77777777" w:rsidR="001F1236" w:rsidRPr="00044370" w:rsidRDefault="00752010" w:rsidP="00044370">
      <w:r w:rsidRPr="00752010">
        <w:rPr>
          <w:b/>
        </w:rPr>
        <w:t>Proposal</w:t>
      </w:r>
      <w:r w:rsidR="00F006DD">
        <w:rPr>
          <w:b/>
        </w:rPr>
        <w:t xml:space="preserve"> 4</w:t>
      </w:r>
      <w:r>
        <w:t xml:space="preserve">: </w:t>
      </w:r>
      <w:r w:rsidR="00BE094C">
        <w:t xml:space="preserve">when RLC-UM is used, </w:t>
      </w:r>
      <w:r>
        <w:t xml:space="preserve">the progress of the </w:t>
      </w:r>
      <w:r w:rsidR="00BE094C">
        <w:t xml:space="preserve">PDCP </w:t>
      </w:r>
      <w:r>
        <w:t>transmission window is governed by the fastest leg, old duplicates falling out of the transmission window are always discarded.</w:t>
      </w:r>
    </w:p>
    <w:p w14:paraId="23EE9971" w14:textId="77777777" w:rsidR="00044370" w:rsidRDefault="00044370" w:rsidP="00044370">
      <w:pPr>
        <w:pStyle w:val="Heading2"/>
      </w:pPr>
      <w:r>
        <w:lastRenderedPageBreak/>
        <w:t>2.4</w:t>
      </w:r>
      <w:r>
        <w:tab/>
        <w:t>Receive Window Operation</w:t>
      </w:r>
    </w:p>
    <w:p w14:paraId="13813F9F" w14:textId="77777777" w:rsidR="00044370" w:rsidRDefault="00752010" w:rsidP="00044370">
      <w:pPr>
        <w:rPr>
          <w:lang w:eastAsia="ja-JP"/>
        </w:rPr>
      </w:pPr>
      <w:r>
        <w:rPr>
          <w:lang w:eastAsia="ja-JP"/>
        </w:rPr>
        <w:t>As explained above, w</w:t>
      </w:r>
      <w:r w:rsidR="00044370">
        <w:rPr>
          <w:lang w:eastAsia="ja-JP"/>
        </w:rPr>
        <w:t xml:space="preserve">hen PDCP is using UM mode, a pulled window mechanism is needed to maintain </w:t>
      </w:r>
      <w:r w:rsidR="00BE094C">
        <w:rPr>
          <w:lang w:eastAsia="ja-JP"/>
        </w:rPr>
        <w:t>HFN</w:t>
      </w:r>
      <w:r w:rsidR="00044370">
        <w:rPr>
          <w:lang w:eastAsia="ja-JP"/>
        </w:rPr>
        <w:t>: the packets received outside the receiving window are considered as new and the head of the receiving window is moved to the newly received packet. As there is no acknowledgement of the RLC PDU (UM mode), the transmitter has no way to know the status of the receiving window at the reception entity. As a result, any received PDU whose COUNT value is not the highest among PDUs received so far has to be received within the reception window, if not they will be considered as early PDU (with COUNT value highest so far) and will be treated with another HFN leading to potential HFN desynchronization.</w:t>
      </w:r>
    </w:p>
    <w:p w14:paraId="607279BF" w14:textId="77777777" w:rsidR="00044370" w:rsidRDefault="00044370" w:rsidP="00044370">
      <w:pPr>
        <w:rPr>
          <w:lang w:eastAsia="ja-JP"/>
        </w:rPr>
      </w:pPr>
      <w:r>
        <w:rPr>
          <w:lang w:eastAsia="ja-JP"/>
        </w:rPr>
        <w:t>In case of single connectivity, in LTE, there is no reason to have out of order reception of the packets because RLC UM delivers the packet in order. In NR, even if RLC UM does not deliver packets in order, the only source of out of order will be MAC HARQ, which will not have major delay between out of order packets.</w:t>
      </w:r>
    </w:p>
    <w:p w14:paraId="22B57D10" w14:textId="77777777" w:rsidR="00044370" w:rsidRDefault="00044370" w:rsidP="00044370">
      <w:pPr>
        <w:rPr>
          <w:lang w:eastAsia="ja-JP"/>
        </w:rPr>
      </w:pPr>
      <w:r>
        <w:rPr>
          <w:lang w:eastAsia="ja-JP"/>
        </w:rPr>
        <w:t>However, in case of Dual Connectivity, the two legs can have different delay, and the time of transmission in one leg can be different from the other one. As a matter of fact, in case of congestion in one leg, the time difference can even be higher. Therefore, it could happen that an old packet, that is received too late via one leg will be erroneously considered as a new packet.</w:t>
      </w:r>
    </w:p>
    <w:p w14:paraId="278B9F23" w14:textId="77777777" w:rsidR="00044370" w:rsidRDefault="00044370" w:rsidP="00044370">
      <w:pPr>
        <w:rPr>
          <w:lang w:eastAsia="ja-JP"/>
        </w:rPr>
      </w:pPr>
      <w:r w:rsidRPr="00044370">
        <w:rPr>
          <w:b/>
          <w:lang w:eastAsia="ja-JP"/>
        </w:rPr>
        <w:t>Observation</w:t>
      </w:r>
      <w:r w:rsidR="00F006DD">
        <w:rPr>
          <w:b/>
          <w:lang w:eastAsia="ja-JP"/>
        </w:rPr>
        <w:t xml:space="preserve"> 2</w:t>
      </w:r>
      <w:r>
        <w:rPr>
          <w:lang w:eastAsia="ja-JP"/>
        </w:rPr>
        <w:t xml:space="preserve">: late duplicates can trigger HFN </w:t>
      </w:r>
      <w:r w:rsidR="001F1236">
        <w:rPr>
          <w:lang w:eastAsia="ja-JP"/>
        </w:rPr>
        <w:t>desynchronization</w:t>
      </w:r>
      <w:r w:rsidR="00752010">
        <w:rPr>
          <w:lang w:eastAsia="ja-JP"/>
        </w:rPr>
        <w:t>.</w:t>
      </w:r>
    </w:p>
    <w:p w14:paraId="3264D0C4" w14:textId="77777777" w:rsidR="00044370" w:rsidRDefault="00044370" w:rsidP="00044370">
      <w:pPr>
        <w:rPr>
          <w:lang w:eastAsia="ja-JP"/>
        </w:rPr>
      </w:pPr>
      <w:r>
        <w:rPr>
          <w:lang w:eastAsia="ja-JP"/>
        </w:rPr>
        <w:t xml:space="preserve">To avoid the problem, we suggest that the data-receiving PDCP entity gives feedback to the peer PDCP entity on the location of PDUs received within the receiving window. With this information, the transmitter can determine if the receiving window is too small (or too large) and make the necessary adjustments. In </w:t>
      </w:r>
      <w:r w:rsidR="00F006DD">
        <w:rPr>
          <w:lang w:eastAsia="ja-JP"/>
        </w:rPr>
        <w:t>addition,</w:t>
      </w:r>
      <w:r>
        <w:rPr>
          <w:lang w:eastAsia="ja-JP"/>
        </w:rPr>
        <w:t xml:space="preserve"> or as an alternative, for reactive actions for cases where old PDUs are mistaken for new ones, when the pulled PDCP receiving window advances suspiciously much at one go, e.g. by more than a pre-specified or preconfigured threshold of PDCP SNs, the data-receiving PDCP entity sends to the peer entity an indication of that, possibly including the highest COUNT value that has so far been determined to be associated with a received PDU. If no such COUNT value has been transmitted yet, the transmitter knows that HFN de-sync has happened and PDCP re-establishment is needed for COUNT re-alignment on the bearer.</w:t>
      </w:r>
    </w:p>
    <w:p w14:paraId="60A9BAE1" w14:textId="77777777" w:rsidR="00044370" w:rsidRPr="00A90B97" w:rsidRDefault="00044370" w:rsidP="0053236C">
      <w:pPr>
        <w:pStyle w:val="B3"/>
        <w:ind w:left="0" w:firstLine="0"/>
      </w:pPr>
      <w:r w:rsidRPr="001F1236">
        <w:rPr>
          <w:b/>
        </w:rPr>
        <w:t>Proposal</w:t>
      </w:r>
      <w:r w:rsidR="00F006DD">
        <w:rPr>
          <w:b/>
        </w:rPr>
        <w:t xml:space="preserve"> 5</w:t>
      </w:r>
      <w:r w:rsidRPr="001F1236">
        <w:t xml:space="preserve">: </w:t>
      </w:r>
      <w:r w:rsidR="00F006DD">
        <w:t>i</w:t>
      </w:r>
      <w:r w:rsidR="001F1236" w:rsidRPr="00F006DD">
        <w:t xml:space="preserve">n case of duplication on a split bearer using RLC-UM mode, the receiving PDCP entity informs the </w:t>
      </w:r>
      <w:r w:rsidR="001F1236" w:rsidRPr="00A90B97">
        <w:t>transmitting entity on the location of the received duplicated PDU within the reception window.</w:t>
      </w:r>
    </w:p>
    <w:p w14:paraId="6A73351C" w14:textId="77777777" w:rsidR="00DB0B0A" w:rsidRPr="00A90B97" w:rsidRDefault="00DB0B0A" w:rsidP="00DB0B0A">
      <w:pPr>
        <w:pStyle w:val="Heading2"/>
      </w:pPr>
      <w:r w:rsidRPr="00A90B97">
        <w:t>2.5</w:t>
      </w:r>
      <w:r w:rsidRPr="00A90B97">
        <w:tab/>
        <w:t>Turning Deactivation Off</w:t>
      </w:r>
    </w:p>
    <w:p w14:paraId="60C9582C" w14:textId="77777777" w:rsidR="00DB0B0A" w:rsidRPr="00A90B97" w:rsidRDefault="00DB0B0A" w:rsidP="00DB0B0A">
      <w:r w:rsidRPr="00A90B97">
        <w:t>When duplication is deactivated, PDCP only needs to stop feeding the RLC entity configured for the duplicates. If duplicates are still being processes in lower layers, they would only marginally increase overhead in good channel conditions. This does not warrant the introduction of complex mec</w:t>
      </w:r>
      <w:r w:rsidR="00F8088C" w:rsidRPr="00A90B97">
        <w:t>hanisms.</w:t>
      </w:r>
    </w:p>
    <w:p w14:paraId="27488A7E" w14:textId="77777777" w:rsidR="00DB0B0A" w:rsidRPr="00A90B97" w:rsidRDefault="00DB0B0A" w:rsidP="00DB0B0A">
      <w:r w:rsidRPr="00A90B97">
        <w:rPr>
          <w:b/>
        </w:rPr>
        <w:t xml:space="preserve">Proposal </w:t>
      </w:r>
      <w:r w:rsidR="003D6410" w:rsidRPr="00A90B97">
        <w:rPr>
          <w:b/>
        </w:rPr>
        <w:t>6</w:t>
      </w:r>
      <w:r w:rsidRPr="00A90B97">
        <w:t>: when duplication is deactivated, PDCP only stops feeding the RLC entity configured for the duplicates.</w:t>
      </w:r>
    </w:p>
    <w:p w14:paraId="24F5DCF1" w14:textId="77777777" w:rsidR="00DB0B0A" w:rsidRPr="00A90B97" w:rsidRDefault="00DB0B0A" w:rsidP="00DB0B0A">
      <w:r w:rsidRPr="00A90B97">
        <w:t>When duplication is de-configured i.e. when the leg for duplicates is removed, there is no need to trigger a PDCP data recovery procedure. The buffers of lower layers can be cleared without impacting PDCP operations.</w:t>
      </w:r>
    </w:p>
    <w:p w14:paraId="0729C2E0" w14:textId="77777777" w:rsidR="00DB0B0A" w:rsidRPr="00A90B97" w:rsidRDefault="00DB0B0A" w:rsidP="00DB0B0A">
      <w:r w:rsidRPr="00A90B97">
        <w:rPr>
          <w:b/>
        </w:rPr>
        <w:t xml:space="preserve">Proposal </w:t>
      </w:r>
      <w:r w:rsidR="003D6410" w:rsidRPr="00A90B97">
        <w:rPr>
          <w:b/>
        </w:rPr>
        <w:t>7</w:t>
      </w:r>
      <w:r w:rsidRPr="00A90B97">
        <w:t>: when duplication is de-configured, there is no need for a PDCP data recovery procedure.</w:t>
      </w:r>
    </w:p>
    <w:p w14:paraId="6825BD20" w14:textId="77777777" w:rsidR="00CD4C7B" w:rsidRPr="00A90B97" w:rsidRDefault="00460ACE" w:rsidP="00CD4C7B">
      <w:pPr>
        <w:pStyle w:val="Heading1"/>
      </w:pPr>
      <w:r w:rsidRPr="00A90B97">
        <w:t>3</w:t>
      </w:r>
      <w:r w:rsidR="00CD4C7B" w:rsidRPr="00A90B97">
        <w:tab/>
      </w:r>
      <w:r w:rsidR="00D025BF" w:rsidRPr="00A90B97">
        <w:t>Conclusion</w:t>
      </w:r>
    </w:p>
    <w:p w14:paraId="0AD565D8" w14:textId="77777777" w:rsidR="00643694" w:rsidRPr="00A90B97" w:rsidRDefault="00643694" w:rsidP="00643694">
      <w:r w:rsidRPr="00A90B97">
        <w:t>This contribution has analysed the impacts duplication operation has on the MAC sublayer and the following was proposed:</w:t>
      </w:r>
    </w:p>
    <w:p w14:paraId="37B0D48E" w14:textId="77777777" w:rsidR="00F006DD" w:rsidRPr="00A90B97" w:rsidRDefault="00F006DD" w:rsidP="00F006DD">
      <w:r w:rsidRPr="00A90B97">
        <w:rPr>
          <w:b/>
        </w:rPr>
        <w:t>Proposal 1</w:t>
      </w:r>
      <w:r w:rsidRPr="00A90B97">
        <w:t>: for AM mode, the activation of duplication applies to new PDCP PDUs and PDCP PDUs that are still in the buffers awaiting acknowledgment from lower layers.</w:t>
      </w:r>
    </w:p>
    <w:p w14:paraId="15D71132" w14:textId="77777777" w:rsidR="00F006DD" w:rsidRPr="00A90B97" w:rsidRDefault="00F006DD" w:rsidP="00F006DD">
      <w:r w:rsidRPr="00A90B97">
        <w:rPr>
          <w:b/>
        </w:rPr>
        <w:t>Proposal 2</w:t>
      </w:r>
      <w:r w:rsidRPr="00A90B97">
        <w:t>: for UM mode, the activation of duplication applies to new PDCP PDUs and last N transmitted PDCP PDUs.</w:t>
      </w:r>
    </w:p>
    <w:p w14:paraId="76BB7B2F" w14:textId="77777777" w:rsidR="00F006DD" w:rsidRPr="00A90B97" w:rsidRDefault="00F006DD" w:rsidP="00F006DD">
      <w:pPr>
        <w:pStyle w:val="B3"/>
        <w:ind w:left="0" w:firstLine="0"/>
      </w:pPr>
      <w:r w:rsidRPr="00A90B97">
        <w:rPr>
          <w:b/>
        </w:rPr>
        <w:t>Proposal 3</w:t>
      </w:r>
      <w:r w:rsidRPr="00A90B97">
        <w:t>: when PDCP is informed of the reception of a duplicate via one leg, the corresponding outdated duplicates are discarded on the other legs.</w:t>
      </w:r>
    </w:p>
    <w:p w14:paraId="1171B9FB" w14:textId="77777777" w:rsidR="00F006DD" w:rsidRPr="00A90B97" w:rsidRDefault="00F006DD" w:rsidP="00F006DD">
      <w:r w:rsidRPr="00A90B97">
        <w:rPr>
          <w:b/>
        </w:rPr>
        <w:t>Proposal 4</w:t>
      </w:r>
      <w:r w:rsidRPr="00A90B97">
        <w:t>: when RLC-UM is used, the progress of the PDCP transmission window is governed by the fastest leg, old duplicates falling out of the transmission window are always discarded.</w:t>
      </w:r>
    </w:p>
    <w:p w14:paraId="52F8880E" w14:textId="77777777" w:rsidR="00F006DD" w:rsidRPr="00A90B97" w:rsidRDefault="00F006DD" w:rsidP="00F006DD">
      <w:pPr>
        <w:pStyle w:val="B3"/>
        <w:ind w:left="0" w:firstLine="0"/>
      </w:pPr>
      <w:r w:rsidRPr="00A90B97">
        <w:rPr>
          <w:b/>
        </w:rPr>
        <w:lastRenderedPageBreak/>
        <w:t>Proposal 5</w:t>
      </w:r>
      <w:r w:rsidRPr="00A90B97">
        <w:t xml:space="preserve">: </w:t>
      </w:r>
      <w:r w:rsidR="004B45C8" w:rsidRPr="00A90B97">
        <w:t xml:space="preserve">when </w:t>
      </w:r>
      <w:r w:rsidRPr="00A90B97">
        <w:t xml:space="preserve">RLC-UM </w:t>
      </w:r>
      <w:r w:rsidR="004B45C8" w:rsidRPr="00A90B97">
        <w:t>is used</w:t>
      </w:r>
      <w:r w:rsidRPr="00A90B97">
        <w:t>, the receiving PDCP entity informs the transmitting entity on the location of the received duplicated PDU within the reception window.</w:t>
      </w:r>
    </w:p>
    <w:p w14:paraId="238871EE" w14:textId="77777777" w:rsidR="003D6410" w:rsidRPr="00A90B97" w:rsidRDefault="003D6410" w:rsidP="003D6410">
      <w:r w:rsidRPr="00A90B97">
        <w:rPr>
          <w:b/>
        </w:rPr>
        <w:t>Proposal 6</w:t>
      </w:r>
      <w:r w:rsidRPr="00A90B97">
        <w:t>: when duplication is deactivated, PDCP only stops feeding the RLC entity configured for the duplicates.</w:t>
      </w:r>
    </w:p>
    <w:p w14:paraId="44878011" w14:textId="77777777" w:rsidR="003D6410" w:rsidRPr="00DB0B0A" w:rsidRDefault="003D6410" w:rsidP="003D6410">
      <w:r w:rsidRPr="00A90B97">
        <w:rPr>
          <w:b/>
        </w:rPr>
        <w:t>Proposal 7</w:t>
      </w:r>
      <w:r w:rsidRPr="00A90B97">
        <w:t>: when duplication is de-configured, there is no need for a PDCP data recovery procedure.</w:t>
      </w:r>
    </w:p>
    <w:p w14:paraId="1D48E664" w14:textId="77777777" w:rsidR="00F006DD" w:rsidRDefault="00F006DD" w:rsidP="00F006DD"/>
    <w:p w14:paraId="10BB587B" w14:textId="77777777" w:rsidR="00F006DD" w:rsidRPr="006E13D1" w:rsidRDefault="00F006DD" w:rsidP="00CD4C7B"/>
    <w:p w14:paraId="7E3E2B77" w14:textId="77777777" w:rsidR="00CD4C7B" w:rsidRPr="006E13D1" w:rsidRDefault="00CD4C7B" w:rsidP="00CD4C7B"/>
    <w:p w14:paraId="32166AB1" w14:textId="77777777" w:rsidR="00CD4C7B" w:rsidRDefault="00CD4C7B" w:rsidP="00CD4C7B"/>
    <w:p w14:paraId="2107E8E3"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19B52" w14:textId="77777777" w:rsidR="002D3418" w:rsidRDefault="002D3418">
      <w:r>
        <w:separator/>
      </w:r>
    </w:p>
  </w:endnote>
  <w:endnote w:type="continuationSeparator" w:id="0">
    <w:p w14:paraId="34CC2E78" w14:textId="77777777" w:rsidR="002D3418" w:rsidRDefault="002D3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Segoe UI">
    <w:altName w:val="Calibri"/>
    <w:charset w:val="00"/>
    <w:family w:val="swiss"/>
    <w:pitch w:val="variable"/>
    <w:sig w:usb0="E10022FF" w:usb1="C000E47F" w:usb2="00000029" w:usb3="00000000" w:csb0="000001D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FA716" w14:textId="77777777" w:rsidR="002D3418" w:rsidRDefault="002D3418">
      <w:r>
        <w:separator/>
      </w:r>
    </w:p>
  </w:footnote>
  <w:footnote w:type="continuationSeparator" w:id="0">
    <w:p w14:paraId="68319DCE" w14:textId="77777777" w:rsidR="002D3418" w:rsidRDefault="002D341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153D"/>
    <w:rsid w:val="00033397"/>
    <w:rsid w:val="00040095"/>
    <w:rsid w:val="00043924"/>
    <w:rsid w:val="00044370"/>
    <w:rsid w:val="00080512"/>
    <w:rsid w:val="000867CA"/>
    <w:rsid w:val="00090468"/>
    <w:rsid w:val="000B5AA6"/>
    <w:rsid w:val="000B7BCF"/>
    <w:rsid w:val="000C522B"/>
    <w:rsid w:val="000D58AB"/>
    <w:rsid w:val="00145075"/>
    <w:rsid w:val="001741A0"/>
    <w:rsid w:val="001818F2"/>
    <w:rsid w:val="00194CD0"/>
    <w:rsid w:val="001B1F31"/>
    <w:rsid w:val="001B49C9"/>
    <w:rsid w:val="001F1236"/>
    <w:rsid w:val="001F168B"/>
    <w:rsid w:val="001F7831"/>
    <w:rsid w:val="00204045"/>
    <w:rsid w:val="0022606D"/>
    <w:rsid w:val="0024641C"/>
    <w:rsid w:val="002747EC"/>
    <w:rsid w:val="002855BF"/>
    <w:rsid w:val="002D3418"/>
    <w:rsid w:val="002F0D22"/>
    <w:rsid w:val="002F14ED"/>
    <w:rsid w:val="002F3274"/>
    <w:rsid w:val="003172DC"/>
    <w:rsid w:val="00326069"/>
    <w:rsid w:val="0035462D"/>
    <w:rsid w:val="0038422F"/>
    <w:rsid w:val="00394B56"/>
    <w:rsid w:val="003B370B"/>
    <w:rsid w:val="003B40AD"/>
    <w:rsid w:val="003C4E37"/>
    <w:rsid w:val="003D6410"/>
    <w:rsid w:val="003E16BE"/>
    <w:rsid w:val="003F1223"/>
    <w:rsid w:val="00401855"/>
    <w:rsid w:val="00420F08"/>
    <w:rsid w:val="00437224"/>
    <w:rsid w:val="00460ACE"/>
    <w:rsid w:val="00477455"/>
    <w:rsid w:val="004B45C8"/>
    <w:rsid w:val="004D3578"/>
    <w:rsid w:val="004D380D"/>
    <w:rsid w:val="004E213A"/>
    <w:rsid w:val="004E4993"/>
    <w:rsid w:val="00503171"/>
    <w:rsid w:val="00506C28"/>
    <w:rsid w:val="0053236C"/>
    <w:rsid w:val="00534DA0"/>
    <w:rsid w:val="00543E6C"/>
    <w:rsid w:val="005454F9"/>
    <w:rsid w:val="00565087"/>
    <w:rsid w:val="0056573F"/>
    <w:rsid w:val="005C1B19"/>
    <w:rsid w:val="005C5C24"/>
    <w:rsid w:val="00611566"/>
    <w:rsid w:val="006238F6"/>
    <w:rsid w:val="00643694"/>
    <w:rsid w:val="00646D99"/>
    <w:rsid w:val="006471CF"/>
    <w:rsid w:val="00656910"/>
    <w:rsid w:val="00657B6D"/>
    <w:rsid w:val="0069403B"/>
    <w:rsid w:val="006C66D8"/>
    <w:rsid w:val="006D1E24"/>
    <w:rsid w:val="006E1417"/>
    <w:rsid w:val="006F6A2C"/>
    <w:rsid w:val="00734A5B"/>
    <w:rsid w:val="00744E76"/>
    <w:rsid w:val="00752010"/>
    <w:rsid w:val="00752890"/>
    <w:rsid w:val="00757D40"/>
    <w:rsid w:val="00770C57"/>
    <w:rsid w:val="00781F0F"/>
    <w:rsid w:val="0078727C"/>
    <w:rsid w:val="0079049D"/>
    <w:rsid w:val="007B18D8"/>
    <w:rsid w:val="007C095F"/>
    <w:rsid w:val="008028A4"/>
    <w:rsid w:val="00813245"/>
    <w:rsid w:val="008154C5"/>
    <w:rsid w:val="00865E13"/>
    <w:rsid w:val="008768CA"/>
    <w:rsid w:val="00877EF9"/>
    <w:rsid w:val="00880559"/>
    <w:rsid w:val="008B5306"/>
    <w:rsid w:val="0090271F"/>
    <w:rsid w:val="00902DB9"/>
    <w:rsid w:val="009030E5"/>
    <w:rsid w:val="0090466A"/>
    <w:rsid w:val="00936071"/>
    <w:rsid w:val="00940212"/>
    <w:rsid w:val="00942EC2"/>
    <w:rsid w:val="00961B32"/>
    <w:rsid w:val="00974BB0"/>
    <w:rsid w:val="00990D31"/>
    <w:rsid w:val="009A0AF3"/>
    <w:rsid w:val="009B07CD"/>
    <w:rsid w:val="009C19E9"/>
    <w:rsid w:val="00A10F02"/>
    <w:rsid w:val="00A204CA"/>
    <w:rsid w:val="00A23AF3"/>
    <w:rsid w:val="00A3163D"/>
    <w:rsid w:val="00A53724"/>
    <w:rsid w:val="00A82346"/>
    <w:rsid w:val="00A90B97"/>
    <w:rsid w:val="00A9671C"/>
    <w:rsid w:val="00AA1553"/>
    <w:rsid w:val="00AB6FA6"/>
    <w:rsid w:val="00AF44F8"/>
    <w:rsid w:val="00B15449"/>
    <w:rsid w:val="00B43CC4"/>
    <w:rsid w:val="00B47FD1"/>
    <w:rsid w:val="00B516BB"/>
    <w:rsid w:val="00BB7174"/>
    <w:rsid w:val="00BE094C"/>
    <w:rsid w:val="00C12B51"/>
    <w:rsid w:val="00C24650"/>
    <w:rsid w:val="00C33079"/>
    <w:rsid w:val="00C56542"/>
    <w:rsid w:val="00C700E0"/>
    <w:rsid w:val="00C83A13"/>
    <w:rsid w:val="00C92967"/>
    <w:rsid w:val="00CA3D0C"/>
    <w:rsid w:val="00CA654B"/>
    <w:rsid w:val="00CD4C7B"/>
    <w:rsid w:val="00CF41E1"/>
    <w:rsid w:val="00D021F5"/>
    <w:rsid w:val="00D025BF"/>
    <w:rsid w:val="00D21C9E"/>
    <w:rsid w:val="00D738D6"/>
    <w:rsid w:val="00D80795"/>
    <w:rsid w:val="00D87E00"/>
    <w:rsid w:val="00D9134D"/>
    <w:rsid w:val="00D96D11"/>
    <w:rsid w:val="00DA7A03"/>
    <w:rsid w:val="00DB0B0A"/>
    <w:rsid w:val="00DB1818"/>
    <w:rsid w:val="00DC309B"/>
    <w:rsid w:val="00DC4DA2"/>
    <w:rsid w:val="00DE6EC7"/>
    <w:rsid w:val="00E62835"/>
    <w:rsid w:val="00E62ACD"/>
    <w:rsid w:val="00E77645"/>
    <w:rsid w:val="00E83697"/>
    <w:rsid w:val="00EC4A25"/>
    <w:rsid w:val="00F006DD"/>
    <w:rsid w:val="00F025A2"/>
    <w:rsid w:val="00F07388"/>
    <w:rsid w:val="00F2026E"/>
    <w:rsid w:val="00F2210A"/>
    <w:rsid w:val="00F37743"/>
    <w:rsid w:val="00F54A3D"/>
    <w:rsid w:val="00F653B8"/>
    <w:rsid w:val="00F71B89"/>
    <w:rsid w:val="00F7353C"/>
    <w:rsid w:val="00F76F8F"/>
    <w:rsid w:val="00F77733"/>
    <w:rsid w:val="00F8088C"/>
    <w:rsid w:val="00FA1266"/>
    <w:rsid w:val="00FA27FB"/>
    <w:rsid w:val="00FC1192"/>
    <w:rsid w:val="00FC6C65"/>
    <w:rsid w:val="00FE0552"/>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317DC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2Char">
    <w:name w:val="B2 Char"/>
    <w:basedOn w:val="DefaultParagraphFont"/>
    <w:link w:val="B2"/>
    <w:rsid w:val="00D025BF"/>
    <w:rPr>
      <w:lang w:eastAsia="en-US"/>
    </w:rPr>
  </w:style>
  <w:style w:type="character" w:customStyle="1" w:styleId="B1Char">
    <w:name w:val="B1 Char"/>
    <w:basedOn w:val="DefaultParagraphFont"/>
    <w:link w:val="B1"/>
    <w:rsid w:val="00D025BF"/>
    <w:rPr>
      <w:lang w:eastAsia="en-US"/>
    </w:rPr>
  </w:style>
  <w:style w:type="character" w:customStyle="1" w:styleId="B3Char2">
    <w:name w:val="B3 Char2"/>
    <w:basedOn w:val="DefaultParagraphFont"/>
    <w:link w:val="B3"/>
    <w:rsid w:val="00D025BF"/>
    <w:rPr>
      <w:lang w:eastAsia="en-US"/>
    </w:rPr>
  </w:style>
  <w:style w:type="character" w:customStyle="1" w:styleId="B4Char">
    <w:name w:val="B4 Char"/>
    <w:link w:val="B4"/>
    <w:rsid w:val="00394B56"/>
    <w:rPr>
      <w:lang w:eastAsia="en-US"/>
    </w:rPr>
  </w:style>
  <w:style w:type="character" w:customStyle="1" w:styleId="B5Char">
    <w:name w:val="B5 Char"/>
    <w:link w:val="B5"/>
    <w:rsid w:val="00394B56"/>
    <w:rPr>
      <w:lang w:eastAsia="en-US"/>
    </w:rPr>
  </w:style>
  <w:style w:type="paragraph" w:styleId="BalloonText">
    <w:name w:val="Balloon Text"/>
    <w:basedOn w:val="Normal"/>
    <w:link w:val="BalloonTextChar"/>
    <w:rsid w:val="002F3274"/>
    <w:pPr>
      <w:spacing w:after="0"/>
    </w:pPr>
    <w:rPr>
      <w:rFonts w:ascii="Segoe UI" w:hAnsi="Segoe UI" w:cs="Segoe UI"/>
      <w:sz w:val="18"/>
      <w:szCs w:val="18"/>
    </w:rPr>
  </w:style>
  <w:style w:type="character" w:customStyle="1" w:styleId="BalloonTextChar">
    <w:name w:val="Balloon Text Char"/>
    <w:basedOn w:val="DefaultParagraphFont"/>
    <w:link w:val="BalloonText"/>
    <w:rsid w:val="002F327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67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36331.htm"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portal.3gpp.org/desktopmodules/Specifications/SpecificationDetails.aspx?specificationId=3070" TargetMode="External"/><Relationship Id="rId9" Type="http://schemas.openxmlformats.org/officeDocument/2006/relationships/hyperlink" Target="http://www.3gpp.org/ftp/Specs/html-info/36323.htm" TargetMode="External"/><Relationship Id="rId10" Type="http://schemas.openxmlformats.org/officeDocument/2006/relationships/hyperlink" Target="http://www.3gpp.org/ftp/Specs/html-info/36323.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429E5-0610-3244-A156-756304A65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49</TotalTime>
  <Pages>5</Pages>
  <Words>2166</Words>
  <Characters>12347</Characters>
  <Application>Microsoft Macintosh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14485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Benoist Sébire</dc:creator>
  <cp:lastModifiedBy>Benoist Sébire</cp:lastModifiedBy>
  <cp:revision>20</cp:revision>
  <dcterms:created xsi:type="dcterms:W3CDTF">2017-03-13T23:03:00Z</dcterms:created>
  <dcterms:modified xsi:type="dcterms:W3CDTF">2017-05-03T07:42:00Z</dcterms:modified>
</cp:coreProperties>
</file>